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18" w:rsidRPr="001D4F18" w:rsidRDefault="001B1C04" w:rsidP="001D4F18">
      <w:pPr>
        <w:pStyle w:val="1"/>
        <w:jc w:val="right"/>
        <w:rPr>
          <w:b w:val="0"/>
          <w:sz w:val="24"/>
          <w:u w:val="none"/>
        </w:rPr>
      </w:pPr>
      <w:r>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pt;margin-top:-20.9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5" o:title=""/>
            <w10:wrap type="tight"/>
          </v:shape>
          <o:OLEObject Type="Embed" ProgID="CorelDRAW.Graphic.13" ShapeID="_x0000_s1026" DrawAspect="Content" ObjectID="_1455085913" r:id="rId6"/>
        </w:pict>
      </w:r>
    </w:p>
    <w:p w:rsidR="001B1C04" w:rsidRDefault="001B1C04" w:rsidP="001D4F18">
      <w:pPr>
        <w:pStyle w:val="1"/>
        <w:rPr>
          <w:u w:val="none"/>
        </w:rPr>
      </w:pPr>
    </w:p>
    <w:p w:rsidR="001B1C04" w:rsidRDefault="001B1C04" w:rsidP="001D4F18">
      <w:pPr>
        <w:pStyle w:val="1"/>
        <w:rPr>
          <w:u w:val="none"/>
        </w:rPr>
      </w:pPr>
    </w:p>
    <w:p w:rsidR="001B1C04" w:rsidRDefault="001B1C04" w:rsidP="001D4F18">
      <w:pPr>
        <w:pStyle w:val="1"/>
        <w:rPr>
          <w:u w:val="none"/>
        </w:rPr>
      </w:pPr>
    </w:p>
    <w:p w:rsidR="001D4F18" w:rsidRDefault="001D4F18" w:rsidP="001D4F18">
      <w:pPr>
        <w:pStyle w:val="1"/>
        <w:rPr>
          <w:u w:val="none"/>
        </w:rPr>
      </w:pPr>
      <w:r>
        <w:rPr>
          <w:u w:val="none"/>
        </w:rPr>
        <w:t xml:space="preserve">СОВЕТ </w:t>
      </w:r>
      <w:r w:rsidRPr="000F511A">
        <w:rPr>
          <w:u w:val="none"/>
        </w:rPr>
        <w:t xml:space="preserve">ДЕПУТАТОВ  </w:t>
      </w:r>
    </w:p>
    <w:p w:rsidR="001D4F18" w:rsidRPr="000F511A" w:rsidRDefault="001D4F18" w:rsidP="001D4F18">
      <w:pPr>
        <w:jc w:val="center"/>
        <w:rPr>
          <w:b/>
          <w:sz w:val="32"/>
          <w:szCs w:val="32"/>
        </w:rPr>
      </w:pPr>
      <w:r>
        <w:rPr>
          <w:b/>
          <w:sz w:val="32"/>
          <w:szCs w:val="32"/>
        </w:rPr>
        <w:t>ГОРОДА ГАГАРИН</w:t>
      </w:r>
      <w:r w:rsidRPr="000F511A">
        <w:rPr>
          <w:b/>
          <w:sz w:val="32"/>
          <w:szCs w:val="32"/>
        </w:rPr>
        <w:t xml:space="preserve"> СМОЛЕНСКОЙ ОБЛАСТИ</w:t>
      </w:r>
    </w:p>
    <w:p w:rsidR="001D4F18" w:rsidRDefault="001D4F18" w:rsidP="001D4F18">
      <w:pPr>
        <w:pStyle w:val="2"/>
      </w:pPr>
    </w:p>
    <w:p w:rsidR="001D4F18" w:rsidRDefault="001D4F18" w:rsidP="001D4F18">
      <w:pPr>
        <w:pStyle w:val="2"/>
      </w:pPr>
      <w:proofErr w:type="gramStart"/>
      <w:r>
        <w:t>Р</w:t>
      </w:r>
      <w:proofErr w:type="gramEnd"/>
      <w:r>
        <w:t xml:space="preserve"> Е Ш Е Н И Е</w:t>
      </w:r>
    </w:p>
    <w:p w:rsidR="001D4F18" w:rsidRDefault="001D4F18" w:rsidP="001D4F18">
      <w:pPr>
        <w:rPr>
          <w:sz w:val="28"/>
          <w:szCs w:val="28"/>
        </w:rPr>
      </w:pPr>
    </w:p>
    <w:p w:rsidR="001D4F18" w:rsidRPr="009975F3" w:rsidRDefault="001D4F18" w:rsidP="001D4F18">
      <w:pPr>
        <w:rPr>
          <w:sz w:val="28"/>
          <w:szCs w:val="28"/>
        </w:rPr>
      </w:pPr>
      <w:r>
        <w:rPr>
          <w:sz w:val="28"/>
          <w:szCs w:val="28"/>
        </w:rPr>
        <w:t>от  27  февраля  2014</w:t>
      </w:r>
      <w:r w:rsidRPr="009975F3">
        <w:rPr>
          <w:sz w:val="28"/>
          <w:szCs w:val="28"/>
        </w:rPr>
        <w:t xml:space="preserve"> года  № </w:t>
      </w:r>
      <w:r w:rsidR="001B1C04">
        <w:rPr>
          <w:sz w:val="28"/>
          <w:szCs w:val="28"/>
        </w:rPr>
        <w:t>19</w:t>
      </w:r>
    </w:p>
    <w:p w:rsidR="001D4F18" w:rsidRDefault="001D4F18" w:rsidP="001D4F18"/>
    <w:p w:rsidR="001D4F18" w:rsidRDefault="001D4F18" w:rsidP="001D4F18">
      <w:pPr>
        <w:rPr>
          <w:sz w:val="28"/>
        </w:rPr>
      </w:pPr>
      <w:r w:rsidRPr="00007A34">
        <w:rPr>
          <w:sz w:val="28"/>
        </w:rPr>
        <w:t>О</w:t>
      </w:r>
      <w:r>
        <w:rPr>
          <w:sz w:val="28"/>
        </w:rPr>
        <w:t>б итогах работы</w:t>
      </w:r>
      <w:r w:rsidRPr="00007A34">
        <w:rPr>
          <w:sz w:val="28"/>
        </w:rPr>
        <w:t xml:space="preserve"> </w:t>
      </w:r>
      <w:r>
        <w:rPr>
          <w:sz w:val="28"/>
        </w:rPr>
        <w:t>городской бани – МУП</w:t>
      </w:r>
    </w:p>
    <w:p w:rsidR="001D4F18" w:rsidRDefault="001D4F18" w:rsidP="001D4F18">
      <w:pPr>
        <w:rPr>
          <w:sz w:val="28"/>
        </w:rPr>
      </w:pPr>
      <w:r>
        <w:rPr>
          <w:sz w:val="28"/>
        </w:rPr>
        <w:t xml:space="preserve">«ПЖРТ» в  2013  году  и  перспективах ее </w:t>
      </w:r>
    </w:p>
    <w:p w:rsidR="001D4F18" w:rsidRDefault="001D4F18" w:rsidP="001D4F18">
      <w:pPr>
        <w:rPr>
          <w:sz w:val="28"/>
        </w:rPr>
      </w:pPr>
      <w:r>
        <w:rPr>
          <w:sz w:val="28"/>
        </w:rPr>
        <w:t>развития в 2014 году</w:t>
      </w:r>
    </w:p>
    <w:p w:rsidR="001D4F18" w:rsidRPr="00FB24B5" w:rsidRDefault="001D4F18" w:rsidP="001D4F18">
      <w:pPr>
        <w:jc w:val="both"/>
      </w:pPr>
    </w:p>
    <w:p w:rsidR="001D4F18" w:rsidRPr="00FB24B5" w:rsidRDefault="001D4F18" w:rsidP="001D4F18">
      <w:pPr>
        <w:jc w:val="both"/>
        <w:rPr>
          <w:sz w:val="28"/>
          <w:szCs w:val="28"/>
        </w:rPr>
      </w:pPr>
      <w:r w:rsidRPr="00FB24B5">
        <w:t xml:space="preserve">       </w:t>
      </w:r>
      <w:r>
        <w:tab/>
      </w:r>
      <w:proofErr w:type="gramStart"/>
      <w:r w:rsidRPr="00FB24B5">
        <w:rPr>
          <w:sz w:val="28"/>
          <w:szCs w:val="28"/>
        </w:rPr>
        <w:t xml:space="preserve">Заслушав информацию </w:t>
      </w:r>
      <w:r>
        <w:rPr>
          <w:sz w:val="28"/>
          <w:szCs w:val="28"/>
        </w:rPr>
        <w:t xml:space="preserve">директора  МУП «ПЖРТ» Котельникова П. Е., Администрации города Гагарин </w:t>
      </w:r>
      <w:r w:rsidRPr="00007A34">
        <w:rPr>
          <w:sz w:val="28"/>
        </w:rPr>
        <w:t>о</w:t>
      </w:r>
      <w:r>
        <w:rPr>
          <w:sz w:val="28"/>
        </w:rPr>
        <w:t xml:space="preserve">б  итогах </w:t>
      </w:r>
      <w:r w:rsidRPr="00007A34">
        <w:rPr>
          <w:sz w:val="28"/>
        </w:rPr>
        <w:t xml:space="preserve"> р</w:t>
      </w:r>
      <w:r>
        <w:rPr>
          <w:sz w:val="28"/>
        </w:rPr>
        <w:t xml:space="preserve">аботы городской бани – МУП «ПЖРТ» в 2013 году и перспективах ее  работы на 2014 год, </w:t>
      </w:r>
      <w:r w:rsidRPr="00FB24B5">
        <w:rPr>
          <w:sz w:val="28"/>
          <w:szCs w:val="28"/>
        </w:rPr>
        <w:t>в соответствии с  п</w:t>
      </w:r>
      <w:r>
        <w:rPr>
          <w:sz w:val="28"/>
          <w:szCs w:val="28"/>
        </w:rPr>
        <w:t>. 11 ч. 1</w:t>
      </w:r>
      <w:r w:rsidRPr="00FB24B5">
        <w:rPr>
          <w:sz w:val="28"/>
          <w:szCs w:val="28"/>
        </w:rPr>
        <w:t>, ст. 8</w:t>
      </w:r>
      <w:r>
        <w:rPr>
          <w:sz w:val="28"/>
          <w:szCs w:val="28"/>
        </w:rPr>
        <w:t>, п. 10 ч. 7 ст. 32</w:t>
      </w:r>
      <w:r w:rsidRPr="00FB24B5">
        <w:rPr>
          <w:sz w:val="28"/>
          <w:szCs w:val="28"/>
        </w:rPr>
        <w:t xml:space="preserve"> Устава Гагаринского городского поселения Гагаринского района Смоленской области, Совет депутатов города Гагарин Смоленской области</w:t>
      </w:r>
      <w:proofErr w:type="gramEnd"/>
    </w:p>
    <w:p w:rsidR="001D4F18" w:rsidRDefault="001D4F18" w:rsidP="001D4F18"/>
    <w:p w:rsidR="001D4F18" w:rsidRPr="00AF2732" w:rsidRDefault="001D4F18" w:rsidP="001D4F18">
      <w:pPr>
        <w:jc w:val="center"/>
        <w:rPr>
          <w:sz w:val="28"/>
          <w:szCs w:val="28"/>
        </w:rPr>
      </w:pPr>
      <w:r w:rsidRPr="00AF2732">
        <w:rPr>
          <w:sz w:val="28"/>
          <w:szCs w:val="28"/>
        </w:rPr>
        <w:t>РЕШИЛ:</w:t>
      </w:r>
    </w:p>
    <w:p w:rsidR="001D4F18" w:rsidRDefault="001D4F18" w:rsidP="001D4F18">
      <w:pPr>
        <w:ind w:left="540"/>
        <w:jc w:val="both"/>
        <w:rPr>
          <w:sz w:val="28"/>
          <w:szCs w:val="28"/>
        </w:rPr>
      </w:pPr>
    </w:p>
    <w:p w:rsidR="001D4F18" w:rsidRDefault="001D4F18" w:rsidP="001D4F18">
      <w:pPr>
        <w:jc w:val="both"/>
        <w:rPr>
          <w:sz w:val="28"/>
          <w:szCs w:val="28"/>
        </w:rPr>
      </w:pPr>
      <w:r w:rsidRPr="00A160C7">
        <w:rPr>
          <w:sz w:val="28"/>
          <w:szCs w:val="28"/>
        </w:rPr>
        <w:t xml:space="preserve">      </w:t>
      </w:r>
      <w:r>
        <w:rPr>
          <w:sz w:val="28"/>
          <w:szCs w:val="28"/>
        </w:rPr>
        <w:t>1. И</w:t>
      </w:r>
      <w:r w:rsidR="00052AAD">
        <w:rPr>
          <w:sz w:val="28"/>
          <w:szCs w:val="28"/>
        </w:rPr>
        <w:t>нформацию</w:t>
      </w:r>
      <w:r w:rsidRPr="00A160C7">
        <w:rPr>
          <w:sz w:val="28"/>
          <w:szCs w:val="28"/>
        </w:rPr>
        <w:t xml:space="preserve"> </w:t>
      </w:r>
      <w:r w:rsidR="00052AAD">
        <w:rPr>
          <w:sz w:val="28"/>
          <w:szCs w:val="28"/>
        </w:rPr>
        <w:t xml:space="preserve">директора  МУП «ПЖРТ» Котельникова П. Е., Администрации города Гагарин </w:t>
      </w:r>
      <w:r w:rsidR="00052AAD" w:rsidRPr="00007A34">
        <w:rPr>
          <w:sz w:val="28"/>
        </w:rPr>
        <w:t>о</w:t>
      </w:r>
      <w:r w:rsidR="00052AAD">
        <w:rPr>
          <w:sz w:val="28"/>
        </w:rPr>
        <w:t xml:space="preserve">б  итогах </w:t>
      </w:r>
      <w:r w:rsidR="00052AAD" w:rsidRPr="00007A34">
        <w:rPr>
          <w:sz w:val="28"/>
        </w:rPr>
        <w:t xml:space="preserve"> р</w:t>
      </w:r>
      <w:r w:rsidR="00052AAD">
        <w:rPr>
          <w:sz w:val="28"/>
        </w:rPr>
        <w:t>аботы городской бани – МУП «ПЖРТ» в 2013 году и перспективах ее  работы на 2014 год</w:t>
      </w:r>
      <w:r w:rsidR="00052AAD" w:rsidRPr="00A160C7">
        <w:rPr>
          <w:sz w:val="28"/>
          <w:szCs w:val="28"/>
        </w:rPr>
        <w:t xml:space="preserve"> </w:t>
      </w:r>
      <w:r w:rsidR="004671A1">
        <w:rPr>
          <w:sz w:val="28"/>
          <w:szCs w:val="28"/>
        </w:rPr>
        <w:t>принять к св</w:t>
      </w:r>
      <w:r w:rsidR="00052AAD">
        <w:rPr>
          <w:sz w:val="28"/>
          <w:szCs w:val="28"/>
        </w:rPr>
        <w:t xml:space="preserve">едению </w:t>
      </w:r>
      <w:r w:rsidRPr="00A160C7">
        <w:rPr>
          <w:sz w:val="28"/>
          <w:szCs w:val="28"/>
        </w:rPr>
        <w:t>(приложение</w:t>
      </w:r>
      <w:r w:rsidR="001B1C04">
        <w:rPr>
          <w:sz w:val="28"/>
          <w:szCs w:val="28"/>
        </w:rPr>
        <w:t xml:space="preserve"> 1</w:t>
      </w:r>
      <w:r w:rsidRPr="00A160C7">
        <w:rPr>
          <w:sz w:val="28"/>
          <w:szCs w:val="28"/>
        </w:rPr>
        <w:t>).</w:t>
      </w:r>
    </w:p>
    <w:p w:rsidR="004671A1" w:rsidRDefault="004671A1" w:rsidP="001D4F18">
      <w:pPr>
        <w:jc w:val="both"/>
        <w:rPr>
          <w:sz w:val="28"/>
          <w:szCs w:val="28"/>
        </w:rPr>
      </w:pPr>
    </w:p>
    <w:p w:rsidR="004671A1" w:rsidRDefault="004671A1" w:rsidP="001D4F18">
      <w:pPr>
        <w:jc w:val="both"/>
        <w:rPr>
          <w:sz w:val="28"/>
          <w:szCs w:val="28"/>
        </w:rPr>
      </w:pPr>
      <w:r>
        <w:rPr>
          <w:sz w:val="28"/>
          <w:szCs w:val="28"/>
        </w:rPr>
        <w:tab/>
        <w:t>2. Рекомендовать Администрации города Гагарин Смоленской области:</w:t>
      </w:r>
    </w:p>
    <w:p w:rsidR="004671A1" w:rsidRDefault="004671A1" w:rsidP="001D4F18">
      <w:pPr>
        <w:jc w:val="both"/>
        <w:rPr>
          <w:sz w:val="28"/>
          <w:szCs w:val="28"/>
        </w:rPr>
      </w:pPr>
      <w:r>
        <w:rPr>
          <w:sz w:val="28"/>
          <w:szCs w:val="28"/>
        </w:rPr>
        <w:t>2.1. внести</w:t>
      </w:r>
      <w:r w:rsidR="00C36F90">
        <w:rPr>
          <w:sz w:val="28"/>
          <w:szCs w:val="28"/>
        </w:rPr>
        <w:t xml:space="preserve"> предложения по </w:t>
      </w:r>
      <w:r>
        <w:rPr>
          <w:sz w:val="28"/>
          <w:szCs w:val="28"/>
        </w:rPr>
        <w:t xml:space="preserve"> изменения</w:t>
      </w:r>
      <w:r w:rsidR="00C36F90">
        <w:rPr>
          <w:sz w:val="28"/>
          <w:szCs w:val="28"/>
        </w:rPr>
        <w:t>м</w:t>
      </w:r>
      <w:r>
        <w:rPr>
          <w:sz w:val="28"/>
          <w:szCs w:val="28"/>
        </w:rPr>
        <w:t xml:space="preserve"> в Положение «О порядке учета и предоставления в аренду муниципального имущества муниципального образования город Гагарин Смоленской области», утвержденное решением Совета депутатов города Гагарин Смоленской области от 30.09.2010 года № 99, в соответствии с действующим законодательством РФ;</w:t>
      </w:r>
    </w:p>
    <w:p w:rsidR="004671A1" w:rsidRPr="004D5E70" w:rsidRDefault="004671A1" w:rsidP="001D4F18">
      <w:pPr>
        <w:jc w:val="both"/>
        <w:rPr>
          <w:sz w:val="28"/>
        </w:rPr>
      </w:pPr>
      <w:r>
        <w:rPr>
          <w:sz w:val="28"/>
          <w:szCs w:val="28"/>
        </w:rPr>
        <w:t xml:space="preserve">2.2. </w:t>
      </w:r>
      <w:r>
        <w:rPr>
          <w:sz w:val="28"/>
        </w:rPr>
        <w:t>продолжить проведение</w:t>
      </w:r>
      <w:r w:rsidRPr="00AE0279">
        <w:rPr>
          <w:sz w:val="28"/>
        </w:rPr>
        <w:t xml:space="preserve"> мероприятий по энергосбережению и повышению энергетической эффективности</w:t>
      </w:r>
      <w:r w:rsidR="00CB7394">
        <w:rPr>
          <w:sz w:val="28"/>
        </w:rPr>
        <w:t xml:space="preserve"> МУП «ПЖРТ» </w:t>
      </w:r>
      <w:r w:rsidR="00CB7394" w:rsidRPr="004D5E70">
        <w:rPr>
          <w:sz w:val="28"/>
        </w:rPr>
        <w:t xml:space="preserve">в рамках средств, предусмотренных в бюджете Гагаринского городского поселения Гагаринского района Смоленской области на возмещение убытков от </w:t>
      </w:r>
      <w:r w:rsidR="001B1C04">
        <w:rPr>
          <w:sz w:val="28"/>
        </w:rPr>
        <w:t>оказания банных услуг населению</w:t>
      </w:r>
      <w:r w:rsidR="00CB7394" w:rsidRPr="004D5E70">
        <w:rPr>
          <w:sz w:val="28"/>
        </w:rPr>
        <w:t>;</w:t>
      </w:r>
    </w:p>
    <w:p w:rsidR="004671A1" w:rsidRDefault="004671A1" w:rsidP="001D4F18">
      <w:pPr>
        <w:jc w:val="both"/>
        <w:rPr>
          <w:sz w:val="28"/>
          <w:szCs w:val="28"/>
        </w:rPr>
      </w:pPr>
      <w:r>
        <w:rPr>
          <w:sz w:val="28"/>
        </w:rPr>
        <w:t xml:space="preserve">2.3. обеспечить МУП «ПЖРТ» материалами или финансовыми средствами для </w:t>
      </w:r>
      <w:r w:rsidR="006F2E7D">
        <w:rPr>
          <w:sz w:val="28"/>
        </w:rPr>
        <w:t>проведения косметического ремонта помещения</w:t>
      </w:r>
      <w:r w:rsidR="001B1C04" w:rsidRPr="001B1C04">
        <w:rPr>
          <w:sz w:val="28"/>
        </w:rPr>
        <w:t xml:space="preserve"> </w:t>
      </w:r>
      <w:r w:rsidR="001B1C04" w:rsidRPr="004D5E70">
        <w:rPr>
          <w:sz w:val="28"/>
        </w:rPr>
        <w:t>в рамках средств, предусмотренных в бюджете Гагаринского городского поселения Гагаринского района Смоленской области на возмещение убытков от оказания банных услуг населению.</w:t>
      </w:r>
    </w:p>
    <w:p w:rsidR="00052AAD" w:rsidRDefault="00052AAD" w:rsidP="001D4F18">
      <w:pPr>
        <w:jc w:val="both"/>
        <w:rPr>
          <w:sz w:val="28"/>
          <w:szCs w:val="28"/>
        </w:rPr>
      </w:pPr>
    </w:p>
    <w:p w:rsidR="00052AAD" w:rsidRDefault="004671A1" w:rsidP="001D4F18">
      <w:pPr>
        <w:jc w:val="both"/>
        <w:rPr>
          <w:sz w:val="28"/>
          <w:szCs w:val="28"/>
        </w:rPr>
      </w:pPr>
      <w:r>
        <w:rPr>
          <w:sz w:val="28"/>
          <w:szCs w:val="28"/>
        </w:rPr>
        <w:tab/>
        <w:t>3</w:t>
      </w:r>
      <w:r w:rsidR="00052AAD">
        <w:rPr>
          <w:sz w:val="28"/>
          <w:szCs w:val="28"/>
        </w:rPr>
        <w:t>. Рекомендовать директору  МУП «ПЖРТ» Котельникову П. Е.:</w:t>
      </w:r>
    </w:p>
    <w:p w:rsidR="004671A1" w:rsidRDefault="004671A1" w:rsidP="001D4F18">
      <w:pPr>
        <w:jc w:val="both"/>
        <w:rPr>
          <w:sz w:val="28"/>
          <w:szCs w:val="28"/>
        </w:rPr>
      </w:pPr>
      <w:r>
        <w:rPr>
          <w:sz w:val="28"/>
          <w:szCs w:val="28"/>
        </w:rPr>
        <w:lastRenderedPageBreak/>
        <w:t xml:space="preserve">3.1. пересмотреть договора аренды помещений МУП «ПЖРТ» с нанимателями в соответствии с Положением, указанным в </w:t>
      </w:r>
      <w:proofErr w:type="gramStart"/>
      <w:r>
        <w:rPr>
          <w:sz w:val="28"/>
          <w:szCs w:val="28"/>
        </w:rPr>
        <w:t>ч</w:t>
      </w:r>
      <w:proofErr w:type="gramEnd"/>
      <w:r>
        <w:rPr>
          <w:sz w:val="28"/>
          <w:szCs w:val="28"/>
        </w:rPr>
        <w:t>. 2.1. настоящего решения;</w:t>
      </w:r>
    </w:p>
    <w:p w:rsidR="004671A1" w:rsidRDefault="004671A1" w:rsidP="004671A1">
      <w:pPr>
        <w:jc w:val="both"/>
        <w:rPr>
          <w:sz w:val="28"/>
        </w:rPr>
      </w:pPr>
      <w:r>
        <w:rPr>
          <w:sz w:val="28"/>
          <w:szCs w:val="28"/>
        </w:rPr>
        <w:t xml:space="preserve">3.2. </w:t>
      </w:r>
      <w:r>
        <w:rPr>
          <w:sz w:val="28"/>
        </w:rPr>
        <w:t xml:space="preserve">продолжить выполнение </w:t>
      </w:r>
      <w:r w:rsidRPr="00AE0279">
        <w:rPr>
          <w:sz w:val="28"/>
        </w:rPr>
        <w:t xml:space="preserve"> мероприятий по энергосбережению и повышению энергетической эффективности</w:t>
      </w:r>
      <w:r>
        <w:rPr>
          <w:sz w:val="28"/>
        </w:rPr>
        <w:t xml:space="preserve"> МУП «ПЖРТ»</w:t>
      </w:r>
      <w:r w:rsidR="001B1C04">
        <w:rPr>
          <w:sz w:val="28"/>
        </w:rPr>
        <w:t xml:space="preserve"> (приложение 2)</w:t>
      </w:r>
      <w:r>
        <w:rPr>
          <w:sz w:val="28"/>
        </w:rPr>
        <w:t>;</w:t>
      </w:r>
    </w:p>
    <w:p w:rsidR="001B1C04" w:rsidRDefault="006F2E7D" w:rsidP="004671A1">
      <w:pPr>
        <w:jc w:val="both"/>
        <w:rPr>
          <w:sz w:val="28"/>
        </w:rPr>
      </w:pPr>
      <w:r>
        <w:rPr>
          <w:sz w:val="28"/>
        </w:rPr>
        <w:t xml:space="preserve">3.3. </w:t>
      </w:r>
      <w:r w:rsidR="005956CE">
        <w:rPr>
          <w:sz w:val="28"/>
        </w:rPr>
        <w:t>разобраться с  устройством</w:t>
      </w:r>
      <w:r w:rsidR="004B7967">
        <w:rPr>
          <w:sz w:val="28"/>
        </w:rPr>
        <w:t xml:space="preserve"> </w:t>
      </w:r>
      <w:proofErr w:type="spellStart"/>
      <w:r w:rsidR="004B7967">
        <w:rPr>
          <w:sz w:val="28"/>
        </w:rPr>
        <w:t>общеобменной</w:t>
      </w:r>
      <w:proofErr w:type="spellEnd"/>
      <w:r w:rsidR="004B7967">
        <w:rPr>
          <w:sz w:val="28"/>
        </w:rPr>
        <w:t xml:space="preserve"> вентиляционной системы в мое</w:t>
      </w:r>
      <w:r w:rsidR="005956CE">
        <w:rPr>
          <w:sz w:val="28"/>
        </w:rPr>
        <w:t xml:space="preserve">чных отделениях бани с целью </w:t>
      </w:r>
      <w:r w:rsidR="001B1C04">
        <w:rPr>
          <w:sz w:val="28"/>
        </w:rPr>
        <w:t>снижения влажности в помещении;</w:t>
      </w:r>
    </w:p>
    <w:p w:rsidR="004B7967" w:rsidRDefault="001B1C04" w:rsidP="004671A1">
      <w:pPr>
        <w:jc w:val="both"/>
        <w:rPr>
          <w:sz w:val="28"/>
        </w:rPr>
      </w:pPr>
      <w:r>
        <w:rPr>
          <w:sz w:val="28"/>
        </w:rPr>
        <w:t xml:space="preserve"> </w:t>
      </w:r>
      <w:r w:rsidR="004B7967">
        <w:rPr>
          <w:sz w:val="28"/>
        </w:rPr>
        <w:t>3.4. провести косметический ремонт помещений (раздевалок, моечных, душевых)</w:t>
      </w:r>
      <w:r w:rsidR="00C36F90">
        <w:rPr>
          <w:sz w:val="28"/>
        </w:rPr>
        <w:t xml:space="preserve"> силами работников предприятия с целью снижения затрат</w:t>
      </w:r>
      <w:r w:rsidR="004B7967">
        <w:rPr>
          <w:sz w:val="28"/>
        </w:rPr>
        <w:t>;</w:t>
      </w:r>
    </w:p>
    <w:p w:rsidR="006F2E7D" w:rsidRDefault="004B7967" w:rsidP="004671A1">
      <w:pPr>
        <w:jc w:val="both"/>
        <w:rPr>
          <w:sz w:val="28"/>
        </w:rPr>
      </w:pPr>
      <w:r>
        <w:rPr>
          <w:sz w:val="28"/>
        </w:rPr>
        <w:t xml:space="preserve">3.5. рассмотреть вопрос о расширении банных услуг, пользующихся спросом у посетителей городской бани.   </w:t>
      </w:r>
      <w:r w:rsidR="005956CE">
        <w:rPr>
          <w:sz w:val="28"/>
        </w:rPr>
        <w:t xml:space="preserve"> </w:t>
      </w:r>
    </w:p>
    <w:p w:rsidR="004671A1" w:rsidRDefault="004671A1" w:rsidP="004671A1">
      <w:pPr>
        <w:jc w:val="both"/>
        <w:rPr>
          <w:sz w:val="28"/>
          <w:szCs w:val="28"/>
        </w:rPr>
      </w:pPr>
    </w:p>
    <w:p w:rsidR="001D4F18" w:rsidRDefault="004B7967" w:rsidP="001D4F18">
      <w:pPr>
        <w:jc w:val="both"/>
        <w:rPr>
          <w:sz w:val="28"/>
          <w:szCs w:val="28"/>
        </w:rPr>
      </w:pPr>
      <w:r>
        <w:rPr>
          <w:sz w:val="28"/>
          <w:szCs w:val="28"/>
        </w:rPr>
        <w:tab/>
        <w:t>4</w:t>
      </w:r>
      <w:r w:rsidR="001D4F18">
        <w:rPr>
          <w:sz w:val="28"/>
          <w:szCs w:val="28"/>
        </w:rPr>
        <w:t>. Настоящее решение вступает в силу со дня принятия.</w:t>
      </w:r>
    </w:p>
    <w:p w:rsidR="001D4F18" w:rsidRDefault="001D4F18" w:rsidP="001D4F18">
      <w:pPr>
        <w:jc w:val="both"/>
        <w:rPr>
          <w:sz w:val="28"/>
          <w:szCs w:val="28"/>
        </w:rPr>
      </w:pPr>
    </w:p>
    <w:p w:rsidR="001D4F18" w:rsidRDefault="001D4F18" w:rsidP="001D4F18">
      <w:pPr>
        <w:jc w:val="both"/>
        <w:rPr>
          <w:sz w:val="28"/>
          <w:szCs w:val="28"/>
        </w:rPr>
      </w:pPr>
    </w:p>
    <w:p w:rsidR="001D4F18" w:rsidRDefault="001D4F18" w:rsidP="001D4F18">
      <w:pPr>
        <w:jc w:val="both"/>
        <w:rPr>
          <w:sz w:val="28"/>
          <w:szCs w:val="28"/>
        </w:rPr>
      </w:pPr>
      <w:r>
        <w:rPr>
          <w:sz w:val="28"/>
          <w:szCs w:val="28"/>
        </w:rPr>
        <w:t>Глава муниципального образования</w:t>
      </w:r>
    </w:p>
    <w:p w:rsidR="001D4F18" w:rsidRDefault="001D4F18" w:rsidP="001D4F18">
      <w:pPr>
        <w:jc w:val="both"/>
        <w:rPr>
          <w:sz w:val="28"/>
          <w:szCs w:val="28"/>
        </w:rPr>
      </w:pPr>
      <w:r>
        <w:rPr>
          <w:sz w:val="28"/>
          <w:szCs w:val="28"/>
        </w:rPr>
        <w:t>город Гагарин Смоленской области                                 Г. М. Деев</w:t>
      </w:r>
    </w:p>
    <w:p w:rsidR="001D4F18" w:rsidRDefault="001D4F18" w:rsidP="001D4F18">
      <w:pPr>
        <w:jc w:val="right"/>
      </w:pPr>
    </w:p>
    <w:p w:rsidR="001D4F18" w:rsidRDefault="001D4F18" w:rsidP="001D4F18">
      <w:pPr>
        <w:jc w:val="right"/>
      </w:pPr>
    </w:p>
    <w:p w:rsidR="001D4F18" w:rsidRDefault="001D4F18" w:rsidP="001D4F18">
      <w:pPr>
        <w:jc w:val="right"/>
      </w:pPr>
    </w:p>
    <w:p w:rsidR="001D4F18" w:rsidRDefault="001D4F18" w:rsidP="001D4F18">
      <w:pPr>
        <w:jc w:val="right"/>
      </w:pPr>
    </w:p>
    <w:p w:rsidR="001D4F18" w:rsidRDefault="001D4F18" w:rsidP="001D4F18">
      <w:pPr>
        <w:jc w:val="right"/>
      </w:pPr>
    </w:p>
    <w:p w:rsidR="001D4F18" w:rsidRDefault="001D4F18"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4B7967" w:rsidRDefault="004B7967" w:rsidP="001D4F18">
      <w:pPr>
        <w:jc w:val="right"/>
      </w:pPr>
    </w:p>
    <w:p w:rsidR="001D4F18" w:rsidRDefault="001D4F18" w:rsidP="001D4F18">
      <w:pPr>
        <w:jc w:val="right"/>
      </w:pPr>
      <w:r>
        <w:t xml:space="preserve">Приложение </w:t>
      </w:r>
      <w:r w:rsidR="001B1C04">
        <w:t xml:space="preserve">1 </w:t>
      </w:r>
      <w:r>
        <w:t xml:space="preserve">к решению </w:t>
      </w:r>
    </w:p>
    <w:p w:rsidR="001D4F18" w:rsidRDefault="001D4F18" w:rsidP="001D4F18">
      <w:pPr>
        <w:jc w:val="right"/>
      </w:pPr>
      <w:r>
        <w:t>Совета депутатов</w:t>
      </w:r>
    </w:p>
    <w:p w:rsidR="001D4F18" w:rsidRDefault="001D4F18" w:rsidP="001D4F18">
      <w:pPr>
        <w:jc w:val="right"/>
      </w:pPr>
      <w:r>
        <w:t>города Гагарин Смоленской области</w:t>
      </w:r>
    </w:p>
    <w:p w:rsidR="001D4F18" w:rsidRPr="00A160C7" w:rsidRDefault="001B1C04" w:rsidP="001D4F18">
      <w:pPr>
        <w:jc w:val="right"/>
      </w:pPr>
      <w:r>
        <w:t>от  27  февраля 2014 года № 19</w:t>
      </w:r>
    </w:p>
    <w:p w:rsidR="00052AAD" w:rsidRDefault="00052AAD" w:rsidP="00052AAD"/>
    <w:p w:rsidR="00052AAD" w:rsidRPr="00052AAD" w:rsidRDefault="00052AAD" w:rsidP="00052AAD">
      <w:pPr>
        <w:jc w:val="center"/>
        <w:rPr>
          <w:b/>
        </w:rPr>
      </w:pPr>
      <w:r w:rsidRPr="00052AAD">
        <w:rPr>
          <w:b/>
        </w:rPr>
        <w:t>ОТЧЕТ</w:t>
      </w:r>
    </w:p>
    <w:p w:rsidR="00052AAD" w:rsidRPr="00052AAD" w:rsidRDefault="00052AAD" w:rsidP="00052AAD">
      <w:pPr>
        <w:jc w:val="center"/>
        <w:rPr>
          <w:b/>
        </w:rPr>
      </w:pPr>
      <w:r w:rsidRPr="00052AAD">
        <w:rPr>
          <w:b/>
        </w:rPr>
        <w:t>о работе предприятия МУП «ПЖРТ» в 2013 году</w:t>
      </w:r>
    </w:p>
    <w:p w:rsidR="00052AAD" w:rsidRPr="00052AAD" w:rsidRDefault="00052AAD" w:rsidP="00052AAD">
      <w:pPr>
        <w:jc w:val="center"/>
        <w:rPr>
          <w:b/>
        </w:rPr>
      </w:pP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 xml:space="preserve">В 2012 г. посещаемость составила 32,7 тыс. чел. при </w:t>
      </w:r>
      <w:proofErr w:type="gramStart"/>
      <w:r w:rsidRPr="00052AAD">
        <w:rPr>
          <w:rFonts w:ascii="Times New Roman" w:hAnsi="Times New Roman"/>
          <w:b w:val="0"/>
        </w:rPr>
        <w:t>полной</w:t>
      </w:r>
      <w:proofErr w:type="gramEnd"/>
      <w:r w:rsidRPr="00052AAD">
        <w:rPr>
          <w:rFonts w:ascii="Times New Roman" w:hAnsi="Times New Roman"/>
          <w:b w:val="0"/>
        </w:rPr>
        <w:t xml:space="preserve"> проектной 85,3 тыс. чел., 38,3%.</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Посещаемость в 2013 г. составила 30,6 тыс. чел. при </w:t>
      </w:r>
      <w:proofErr w:type="gramStart"/>
      <w:r w:rsidRPr="00052AAD">
        <w:rPr>
          <w:rFonts w:ascii="Times New Roman" w:hAnsi="Times New Roman"/>
          <w:b w:val="0"/>
        </w:rPr>
        <w:t>плановой</w:t>
      </w:r>
      <w:proofErr w:type="gramEnd"/>
      <w:r w:rsidRPr="00052AAD">
        <w:rPr>
          <w:rFonts w:ascii="Times New Roman" w:hAnsi="Times New Roman"/>
          <w:b w:val="0"/>
        </w:rPr>
        <w:t xml:space="preserve"> на год 30,5 тыс. чел.,  что составляет 35,8% от проектной (- 6,3% к 2012 г.)</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Для справки: а) снижение посещаемости характерно для муниципальных общественных бань, например, в Смоленске снижение посещаемости в 2013 г. к 2012 г. составило 10%. По этой причине плановые показатели посещаемости на 2013 г. к 2012 г. были снижены на 7%.</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w:t>
      </w:r>
      <w:proofErr w:type="gramStart"/>
      <w:r w:rsidRPr="00052AAD">
        <w:rPr>
          <w:rFonts w:ascii="Times New Roman" w:hAnsi="Times New Roman"/>
          <w:b w:val="0"/>
        </w:rPr>
        <w:t>б) снижение посещаемости за январь – март 2013 г. составило к 2012 г. 4556 чел., причинами явились аварийное состояние обеих парильных печей, реконструкция одной из печей в феврале-марте, в остальные месяцы посещаемость постепенно увеличивалась во многом из-за  значительного повышения качества услуги парильной в мужском общем отделении, ремонта с незначительной реконструкцией парильной печи женского отделения.</w:t>
      </w:r>
      <w:proofErr w:type="gramEnd"/>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 xml:space="preserve">Натуральные показатели:                                   2012 г.                2013 г.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израсходовано воды</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тыс. куб. м                                                               12,0                     11,4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получено </w:t>
      </w:r>
      <w:proofErr w:type="spellStart"/>
      <w:r w:rsidRPr="00052AAD">
        <w:rPr>
          <w:rFonts w:ascii="Times New Roman" w:hAnsi="Times New Roman"/>
          <w:b w:val="0"/>
        </w:rPr>
        <w:t>теплоэнергии</w:t>
      </w:r>
      <w:proofErr w:type="spell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со стороны (горячая вода)</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тыс. куб. м/Гкал                                                     0,64                     </w:t>
      </w:r>
      <w:proofErr w:type="spellStart"/>
      <w:r w:rsidRPr="00052AAD">
        <w:rPr>
          <w:rFonts w:ascii="Times New Roman" w:hAnsi="Times New Roman"/>
          <w:b w:val="0"/>
        </w:rPr>
        <w:t>0,64</w:t>
      </w:r>
      <w:proofErr w:type="spellEnd"/>
    </w:p>
    <w:p w:rsidR="00052AAD" w:rsidRPr="00052AAD" w:rsidRDefault="00052AAD" w:rsidP="00052AAD">
      <w:pPr>
        <w:pStyle w:val="a4"/>
        <w:jc w:val="both"/>
        <w:rPr>
          <w:rFonts w:ascii="Times New Roman" w:hAnsi="Times New Roman"/>
          <w:b w:val="0"/>
          <w:sz w:val="16"/>
        </w:rPr>
      </w:pP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израсходовано топлива</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(дрова, дизтопливо)</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т. </w:t>
      </w:r>
      <w:proofErr w:type="spellStart"/>
      <w:r w:rsidRPr="00052AAD">
        <w:rPr>
          <w:rFonts w:ascii="Times New Roman" w:hAnsi="Times New Roman"/>
          <w:b w:val="0"/>
        </w:rPr>
        <w:t>усл</w:t>
      </w:r>
      <w:proofErr w:type="spellEnd"/>
      <w:r w:rsidRPr="00052AAD">
        <w:rPr>
          <w:rFonts w:ascii="Times New Roman" w:hAnsi="Times New Roman"/>
          <w:b w:val="0"/>
        </w:rPr>
        <w:t>. топлива                                                       190,85                135,8</w:t>
      </w:r>
    </w:p>
    <w:p w:rsidR="00052AAD" w:rsidRPr="00052AAD" w:rsidRDefault="00052AAD" w:rsidP="00052AAD">
      <w:pPr>
        <w:pStyle w:val="a4"/>
        <w:jc w:val="both"/>
        <w:rPr>
          <w:rFonts w:ascii="Times New Roman" w:hAnsi="Times New Roman"/>
          <w:b w:val="0"/>
          <w:sz w:val="18"/>
        </w:rPr>
      </w:pP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Полная себестоимость услуг бани (тыс. руб.):</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вода                                                                          516                   538</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w:t>
      </w:r>
      <w:proofErr w:type="spellStart"/>
      <w:r w:rsidRPr="00052AAD">
        <w:rPr>
          <w:rFonts w:ascii="Times New Roman" w:hAnsi="Times New Roman"/>
          <w:b w:val="0"/>
        </w:rPr>
        <w:t>теплоэнергия</w:t>
      </w:r>
      <w:proofErr w:type="spellEnd"/>
      <w:r w:rsidRPr="00052AAD">
        <w:rPr>
          <w:rFonts w:ascii="Times New Roman" w:hAnsi="Times New Roman"/>
          <w:b w:val="0"/>
        </w:rPr>
        <w:t xml:space="preserve">                                                         914                   910                                                                  </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 топливо                                                                  1335                   929 (расход дров по</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новой печи на 32%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меньше)</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электроэнергия                                                       82                      98 (рост тарифа)</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 xml:space="preserve">- затраты на оплату труда                                    2991                 3118 (повышение мин.    </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заработной платы)</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отчисления на соц. нужды                                  902                    932</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прочие прямые расходы                                     302                    240</w:t>
      </w:r>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jc w:val="both"/>
        <w:rPr>
          <w:rFonts w:ascii="Times New Roman" w:hAnsi="Times New Roman"/>
          <w:b w:val="0"/>
        </w:rPr>
      </w:pPr>
      <w:r w:rsidRPr="00052AAD">
        <w:rPr>
          <w:rFonts w:ascii="Times New Roman" w:hAnsi="Times New Roman"/>
          <w:b w:val="0"/>
        </w:rPr>
        <w:lastRenderedPageBreak/>
        <w:t xml:space="preserve">Итого расходов по эксплуатации                    2012 г.       2013 г.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и всего расходов по </w:t>
      </w:r>
      <w:proofErr w:type="gramStart"/>
      <w:r w:rsidRPr="00052AAD">
        <w:rPr>
          <w:rFonts w:ascii="Times New Roman" w:hAnsi="Times New Roman"/>
          <w:b w:val="0"/>
        </w:rPr>
        <w:t>полной</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себестоимости (тыс. руб.)                                  7417          7372</w:t>
      </w:r>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jc w:val="both"/>
        <w:rPr>
          <w:rFonts w:ascii="Times New Roman" w:hAnsi="Times New Roman"/>
          <w:b w:val="0"/>
        </w:rPr>
      </w:pPr>
      <w:r w:rsidRPr="00052AAD">
        <w:rPr>
          <w:rFonts w:ascii="Times New Roman" w:hAnsi="Times New Roman"/>
          <w:b w:val="0"/>
        </w:rPr>
        <w:t>Себестоимость пропуска 1 платного</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посетителя (руб.)                                                 226,8        240,9  (рост из-за снижения</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посещаемости, роста</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тарифов) </w:t>
      </w: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Всего доходов (тыс. руб.)                                    4296          4821 (+ 525)</w:t>
      </w: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Тариф для населения (руб.)                               131,4          157,5</w:t>
      </w: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 xml:space="preserve">Тариф для населения от себестоимости </w:t>
      </w:r>
      <w:proofErr w:type="gramStart"/>
      <w:r w:rsidRPr="00052AAD">
        <w:rPr>
          <w:rFonts w:ascii="Times New Roman" w:hAnsi="Times New Roman"/>
          <w:b w:val="0"/>
        </w:rPr>
        <w:t>в</w:t>
      </w:r>
      <w:proofErr w:type="gramEnd"/>
      <w:r w:rsidRPr="00052AAD">
        <w:rPr>
          <w:rFonts w:ascii="Times New Roman" w:hAnsi="Times New Roman"/>
          <w:b w:val="0"/>
        </w:rPr>
        <w:t xml:space="preserve">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а) полный билет    (200 руб.)                               88                83</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б) льготный билет (100 руб.)                               44                41,5</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в) детский билет (150 руб.)                                  66                62</w:t>
      </w:r>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Чистая прибыль (убыток) (тыс. руб.)</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убыток                                                                     158               137 (в оба года убыток по</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приватизации)</w:t>
      </w:r>
    </w:p>
    <w:p w:rsidR="00052AAD" w:rsidRPr="00052AAD" w:rsidRDefault="00052AAD" w:rsidP="00052AAD">
      <w:pPr>
        <w:pStyle w:val="a4"/>
        <w:numPr>
          <w:ilvl w:val="0"/>
          <w:numId w:val="1"/>
        </w:numPr>
        <w:jc w:val="both"/>
        <w:rPr>
          <w:rFonts w:ascii="Times New Roman" w:hAnsi="Times New Roman"/>
          <w:b w:val="0"/>
        </w:rPr>
      </w:pPr>
      <w:proofErr w:type="gramStart"/>
      <w:r w:rsidRPr="00052AAD">
        <w:rPr>
          <w:rFonts w:ascii="Times New Roman" w:hAnsi="Times New Roman"/>
          <w:b w:val="0"/>
        </w:rPr>
        <w:t>Арендные платежи (тыс. руб.)                           507              521 (не востребованы 36,2</w:t>
      </w:r>
      <w:proofErr w:type="gramEnd"/>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кв. м. на 2 этаже)</w:t>
      </w:r>
    </w:p>
    <w:p w:rsidR="00052AAD" w:rsidRPr="00052AAD" w:rsidRDefault="00052AAD" w:rsidP="00052AAD">
      <w:pPr>
        <w:pStyle w:val="a4"/>
        <w:numPr>
          <w:ilvl w:val="0"/>
          <w:numId w:val="1"/>
        </w:numPr>
        <w:jc w:val="both"/>
        <w:rPr>
          <w:rFonts w:ascii="Times New Roman" w:hAnsi="Times New Roman"/>
          <w:b w:val="0"/>
        </w:rPr>
      </w:pPr>
      <w:r w:rsidRPr="00052AAD">
        <w:rPr>
          <w:rFonts w:ascii="Times New Roman" w:hAnsi="Times New Roman"/>
          <w:b w:val="0"/>
        </w:rPr>
        <w:t xml:space="preserve">Реализованы мероприятия по энергосбережению в соответствии с заключением </w:t>
      </w:r>
      <w:proofErr w:type="spellStart"/>
      <w:r w:rsidRPr="00052AAD">
        <w:rPr>
          <w:rFonts w:ascii="Times New Roman" w:hAnsi="Times New Roman"/>
          <w:b w:val="0"/>
        </w:rPr>
        <w:t>энергоаудита</w:t>
      </w:r>
      <w:proofErr w:type="spellEnd"/>
      <w:r w:rsidRPr="00052AAD">
        <w:rPr>
          <w:rFonts w:ascii="Times New Roman" w:hAnsi="Times New Roman"/>
          <w:b w:val="0"/>
        </w:rPr>
        <w:t xml:space="preserve"> бани от 2011 года:</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реконструкция парильной печи мужского отделения по проект</w:t>
      </w:r>
      <w:proofErr w:type="gramStart"/>
      <w:r w:rsidRPr="00052AAD">
        <w:rPr>
          <w:rFonts w:ascii="Times New Roman" w:hAnsi="Times New Roman"/>
          <w:b w:val="0"/>
        </w:rPr>
        <w:t>у ООО</w:t>
      </w:r>
      <w:proofErr w:type="gramEnd"/>
      <w:r w:rsidRPr="00052AAD">
        <w:rPr>
          <w:rFonts w:ascii="Times New Roman" w:hAnsi="Times New Roman"/>
          <w:b w:val="0"/>
        </w:rPr>
        <w:t xml:space="preserve"> «</w:t>
      </w:r>
      <w:proofErr w:type="spellStart"/>
      <w:r w:rsidRPr="00052AAD">
        <w:rPr>
          <w:rFonts w:ascii="Times New Roman" w:hAnsi="Times New Roman"/>
          <w:b w:val="0"/>
        </w:rPr>
        <w:t>Ками</w:t>
      </w:r>
      <w:proofErr w:type="spellEnd"/>
      <w:r w:rsidRPr="00052AAD">
        <w:rPr>
          <w:rFonts w:ascii="Times New Roman" w:hAnsi="Times New Roman"/>
          <w:b w:val="0"/>
        </w:rPr>
        <w:t>» г. Петрозаводск на сумму 542 тыс. руб., что снизило расход дров на 32%, обеспечило предоставление услуги высокого качества;</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строительство дополнительного навеса для дров на сумму 297 тыс. руб.;</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заготовка в августе 660 куб. м. дров на сумму 825 тыс. руб. на 2014 год, что позволит за время хранения повысить теплоту сгорания;</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замена 22 светильников с лампами накаливания на </w:t>
      </w:r>
      <w:proofErr w:type="spellStart"/>
      <w:r w:rsidRPr="00052AAD">
        <w:rPr>
          <w:rFonts w:ascii="Times New Roman" w:hAnsi="Times New Roman"/>
          <w:b w:val="0"/>
        </w:rPr>
        <w:t>люминисцентные</w:t>
      </w:r>
      <w:proofErr w:type="spellEnd"/>
      <w:r w:rsidRPr="00052AAD">
        <w:rPr>
          <w:rFonts w:ascii="Times New Roman" w:hAnsi="Times New Roman"/>
          <w:b w:val="0"/>
        </w:rPr>
        <w:t xml:space="preserve"> в мыльных помещениях и коридорах, замена 4 светильников НСП в парильных на специальные, что  улучшило качество  освещения, увеличило срок службы ламп;</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установка регуляторов теплового потока в системе отопления в помещениях плавательных бассейнов со снижением температуры воздуха до +18 градусов.</w:t>
      </w:r>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jc w:val="both"/>
        <w:rPr>
          <w:rFonts w:ascii="Times New Roman" w:hAnsi="Times New Roman"/>
          <w:b w:val="0"/>
        </w:rPr>
      </w:pPr>
      <w:r w:rsidRPr="00052AAD">
        <w:rPr>
          <w:rFonts w:ascii="Times New Roman" w:hAnsi="Times New Roman"/>
          <w:b w:val="0"/>
        </w:rPr>
        <w:t>10. Анализ расхода топлива, холодной и горячей воды:</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на основании акта проверки контрольно-счетного органа Гагаринского городского поселения от 2012 г. с 01.01.2013 г. списание дров производится по нормам расхода, установленным по результатам контрольных топок парильных печей, утвержденным Администрацией города: 0,155 куб.м./час старой печи, 0,098 куб. м./час новой печи;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время работы котла «Универсал-6М» в период ремонта городской котельной превысило запланированные 14 дней, что повлекло перерасход дизтоплива к плану;</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расход холодной воды не превысил нормативные;</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 действующая, проектная, система подачи  горячей воды в мыльные помещения только через баки-накопители несовершенна, т.к. за время нахождения в баке-</w:t>
      </w:r>
      <w:r w:rsidRPr="00052AAD">
        <w:rPr>
          <w:rFonts w:ascii="Times New Roman" w:hAnsi="Times New Roman"/>
          <w:b w:val="0"/>
        </w:rPr>
        <w:lastRenderedPageBreak/>
        <w:t>накопителе вода остывает как в баке, так и в системе подачи воды в мыльные (и во время работы бани и в нерабочее время), что влечет подачу остывшей воды в мыльные, т.е.  снижение качества предоставляемой услуги.</w:t>
      </w:r>
      <w:proofErr w:type="gramEnd"/>
    </w:p>
    <w:p w:rsidR="00052AAD" w:rsidRPr="00052AAD" w:rsidRDefault="00052AAD" w:rsidP="00052AAD">
      <w:pPr>
        <w:pStyle w:val="a4"/>
        <w:jc w:val="both"/>
        <w:rPr>
          <w:rFonts w:ascii="Times New Roman" w:hAnsi="Times New Roman"/>
          <w:b w:val="0"/>
        </w:rPr>
      </w:pPr>
    </w:p>
    <w:p w:rsidR="00052AAD" w:rsidRPr="00052AAD" w:rsidRDefault="00052AAD" w:rsidP="00052AAD">
      <w:pPr>
        <w:pStyle w:val="a4"/>
        <w:jc w:val="both"/>
        <w:rPr>
          <w:rFonts w:ascii="Times New Roman" w:hAnsi="Times New Roman"/>
          <w:b w:val="0"/>
        </w:rPr>
      </w:pPr>
      <w:r w:rsidRPr="00052AAD">
        <w:rPr>
          <w:rFonts w:ascii="Times New Roman" w:hAnsi="Times New Roman"/>
          <w:b w:val="0"/>
        </w:rPr>
        <w:t>11. Перспективы работы бани в 2014 году:</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имеют значительный износ здание бани и  оборудование; здания, строительные </w:t>
      </w:r>
      <w:proofErr w:type="gramStart"/>
      <w:r w:rsidRPr="00052AAD">
        <w:rPr>
          <w:rFonts w:ascii="Times New Roman" w:hAnsi="Times New Roman"/>
          <w:b w:val="0"/>
        </w:rPr>
        <w:t>конструкции</w:t>
      </w:r>
      <w:proofErr w:type="gramEnd"/>
      <w:r w:rsidRPr="00052AAD">
        <w:rPr>
          <w:rFonts w:ascii="Times New Roman" w:hAnsi="Times New Roman"/>
          <w:b w:val="0"/>
        </w:rPr>
        <w:t xml:space="preserve"> работающие в агрессивной среде (влажность, повышенная температура), к которым относится общественная баня,  подлежат капитальному ремонту через 10 лет эксплуатации, городская баня сдана в эксплуатацию в 1986 году, капитальных ремонтов не было;</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в настоящее время в аварийном состоянии находятся: парильная печь женского отделения  (печь реконструирована без какого-либо проекта, документация на нее отсутствует), перегородки из стеклоблоков между </w:t>
      </w:r>
      <w:proofErr w:type="gramStart"/>
      <w:r w:rsidRPr="00052AAD">
        <w:rPr>
          <w:rFonts w:ascii="Times New Roman" w:hAnsi="Times New Roman"/>
          <w:b w:val="0"/>
        </w:rPr>
        <w:t>раздевальными</w:t>
      </w:r>
      <w:proofErr w:type="gramEnd"/>
      <w:r w:rsidRPr="00052AAD">
        <w:rPr>
          <w:rFonts w:ascii="Times New Roman" w:hAnsi="Times New Roman"/>
          <w:b w:val="0"/>
        </w:rPr>
        <w:t xml:space="preserve"> и мыльными обоих общих отделений, практически все скамейки в мыльных; </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требуется значительный ремонт  всех душевых помещений, потолков в мыльных, замена оконных блоков в раздевальных (температура падает ниже </w:t>
      </w:r>
      <w:proofErr w:type="gramStart"/>
      <w:r w:rsidRPr="00052AAD">
        <w:rPr>
          <w:rFonts w:ascii="Times New Roman" w:hAnsi="Times New Roman"/>
          <w:b w:val="0"/>
        </w:rPr>
        <w:t>нормативной</w:t>
      </w:r>
      <w:proofErr w:type="gramEnd"/>
      <w:r w:rsidRPr="00052AAD">
        <w:rPr>
          <w:rFonts w:ascii="Times New Roman" w:hAnsi="Times New Roman"/>
          <w:b w:val="0"/>
        </w:rPr>
        <w:t xml:space="preserve"> до 8 градусов);</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плитка пола в мыльных и раздевальных помещениях подлежит полностью замене на </w:t>
      </w:r>
      <w:proofErr w:type="gramStart"/>
      <w:r w:rsidRPr="00052AAD">
        <w:rPr>
          <w:rFonts w:ascii="Times New Roman" w:hAnsi="Times New Roman"/>
          <w:b w:val="0"/>
        </w:rPr>
        <w:t>рифленую</w:t>
      </w:r>
      <w:proofErr w:type="gramEnd"/>
      <w:r w:rsidRPr="00052AAD">
        <w:rPr>
          <w:rFonts w:ascii="Times New Roman" w:hAnsi="Times New Roman"/>
          <w:b w:val="0"/>
        </w:rPr>
        <w:t xml:space="preserve"> согласно Правил технической эксплуатации бань;</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с целью экономии бюджетных средств желательно заменить парильную печь женского отделения, что снизит на 32%  расходы на топку печи, до осени заготовить дрова на 2015 год (годичный срок хранения под навесом на 80% повышает теплоту сгорания березовых дров). Субсидией на 2014 г. приобретение дров не предусмотрено, заготовленных в 2013 г. дров достаточно по февраль 2015 г.</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запланирован до июня ремонт аварийного  котла «Универсал-6М», приобретены в феврале запасные части, расходы предусмотрены субсидией;</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на основании разрешения от 16.01.2014 г.  Администрации города в феврале приобретены  автоматические отключающие устройства душа для монтажа в  мыльных помещениях с целью экономии воды;</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для экономии бюджетных средств на ГВС бани возможен дополнительный  монтаж линии в мыльные непосредственно из бойлерной, исключая потери в баке-накопителе, а также изменение проектного регулирования теплового потока в бойлерной с заменой установленного терморегулятора с ручной регулировкой </w:t>
      </w:r>
      <w:proofErr w:type="gramStart"/>
      <w:r w:rsidRPr="00052AAD">
        <w:rPr>
          <w:rFonts w:ascii="Times New Roman" w:hAnsi="Times New Roman"/>
          <w:b w:val="0"/>
        </w:rPr>
        <w:t>на</w:t>
      </w:r>
      <w:proofErr w:type="gramEnd"/>
      <w:r w:rsidRPr="00052AAD">
        <w:rPr>
          <w:rFonts w:ascii="Times New Roman" w:hAnsi="Times New Roman"/>
          <w:b w:val="0"/>
        </w:rPr>
        <w:t xml:space="preserve"> автоматический;</w:t>
      </w:r>
    </w:p>
    <w:p w:rsidR="00052AAD" w:rsidRPr="00052AAD" w:rsidRDefault="00052AAD" w:rsidP="00052AAD">
      <w:pPr>
        <w:pStyle w:val="a4"/>
        <w:jc w:val="both"/>
        <w:rPr>
          <w:rFonts w:ascii="Times New Roman" w:hAnsi="Times New Roman"/>
          <w:b w:val="0"/>
        </w:rPr>
      </w:pPr>
      <w:proofErr w:type="gramStart"/>
      <w:r w:rsidRPr="00052AAD">
        <w:rPr>
          <w:rFonts w:ascii="Times New Roman" w:hAnsi="Times New Roman"/>
          <w:b w:val="0"/>
        </w:rPr>
        <w:t>- плановая себестоимость помывки в 2014 г. определена в размере 315,27 руб. Поскольку действующий тариф для населения при помывке в душе - 165 руб. к себестоимости  в 2014 г. составит 52,3%, то предлагается приблизить его к  плате в общем отделении: повысив плату до 190 руб., что составит 60,3% к себестоимости (полный билет в 200 руб. к себестоимости составит в 2014 г. 63,4</w:t>
      </w:r>
      <w:proofErr w:type="gramEnd"/>
      <w:r w:rsidRPr="00052AAD">
        <w:rPr>
          <w:rFonts w:ascii="Times New Roman" w:hAnsi="Times New Roman"/>
          <w:b w:val="0"/>
        </w:rPr>
        <w:t>%, льготный билет в 100 руб. к себестоимости составит 32%, детский в 150 руб. – 47,6%);</w:t>
      </w:r>
    </w:p>
    <w:p w:rsidR="00052AAD" w:rsidRPr="00052AAD" w:rsidRDefault="00052AAD" w:rsidP="00052AAD">
      <w:pPr>
        <w:pStyle w:val="a4"/>
        <w:jc w:val="both"/>
        <w:rPr>
          <w:rFonts w:ascii="Times New Roman" w:hAnsi="Times New Roman"/>
          <w:b w:val="0"/>
        </w:rPr>
      </w:pPr>
      <w:r w:rsidRPr="00052AAD">
        <w:rPr>
          <w:rFonts w:ascii="Times New Roman" w:hAnsi="Times New Roman"/>
          <w:b w:val="0"/>
        </w:rPr>
        <w:t xml:space="preserve">- на основании предложений граждан предлагается ввести в 2014 г. дополнительную услугу «сушка волос личным феном» с оплатой в размере 15 руб., дополнительную  услугу «помывка с парильной и сауной в женском отделении» с оплатой в размере: полный билет - 220 руб., детский билет – 170 руб.   </w:t>
      </w:r>
    </w:p>
    <w:p w:rsidR="00052AAD" w:rsidRPr="00052AAD" w:rsidRDefault="00052AAD" w:rsidP="00052AAD">
      <w:pPr>
        <w:pStyle w:val="a4"/>
        <w:jc w:val="both"/>
        <w:rPr>
          <w:rFonts w:ascii="Times New Roman" w:hAnsi="Times New Roman"/>
          <w:b w:val="0"/>
        </w:rPr>
      </w:pPr>
    </w:p>
    <w:p w:rsidR="00052AAD" w:rsidRDefault="00052AAD" w:rsidP="00052AAD">
      <w:pPr>
        <w:pStyle w:val="a4"/>
        <w:jc w:val="both"/>
        <w:rPr>
          <w:rFonts w:ascii="Times New Roman" w:hAnsi="Times New Roman"/>
          <w:b w:val="0"/>
        </w:rPr>
      </w:pPr>
    </w:p>
    <w:p w:rsidR="00052AAD" w:rsidRDefault="00052AAD" w:rsidP="00052AAD">
      <w:pPr>
        <w:pStyle w:val="a4"/>
        <w:jc w:val="both"/>
        <w:rPr>
          <w:rFonts w:ascii="Times New Roman" w:hAnsi="Times New Roman"/>
          <w:b w:val="0"/>
        </w:rPr>
      </w:pPr>
      <w:r w:rsidRPr="00052AAD">
        <w:rPr>
          <w:rFonts w:ascii="Times New Roman" w:hAnsi="Times New Roman"/>
          <w:b w:val="0"/>
        </w:rPr>
        <w:t xml:space="preserve">Директор МУП «ПЖРТ»                                          П.Е. Котельников </w:t>
      </w:r>
    </w:p>
    <w:p w:rsidR="001B1C04" w:rsidRDefault="001B1C04" w:rsidP="001B1C04">
      <w:pPr>
        <w:pStyle w:val="a4"/>
        <w:jc w:val="right"/>
        <w:rPr>
          <w:rFonts w:ascii="Times New Roman" w:hAnsi="Times New Roman"/>
          <w:b w:val="0"/>
        </w:rPr>
      </w:pPr>
      <w:r>
        <w:rPr>
          <w:rFonts w:ascii="Times New Roman" w:hAnsi="Times New Roman"/>
          <w:b w:val="0"/>
        </w:rPr>
        <w:lastRenderedPageBreak/>
        <w:t>Приложение 2 к решению</w:t>
      </w:r>
    </w:p>
    <w:p w:rsidR="001B1C04" w:rsidRDefault="001B1C04" w:rsidP="001B1C04">
      <w:pPr>
        <w:pStyle w:val="a4"/>
        <w:jc w:val="right"/>
        <w:rPr>
          <w:rFonts w:ascii="Times New Roman" w:hAnsi="Times New Roman"/>
          <w:b w:val="0"/>
        </w:rPr>
      </w:pPr>
      <w:r>
        <w:rPr>
          <w:rFonts w:ascii="Times New Roman" w:hAnsi="Times New Roman"/>
          <w:b w:val="0"/>
        </w:rPr>
        <w:t>Совета депутатов</w:t>
      </w:r>
    </w:p>
    <w:p w:rsidR="001B1C04" w:rsidRDefault="001B1C04" w:rsidP="001B1C04">
      <w:pPr>
        <w:pStyle w:val="a4"/>
        <w:jc w:val="right"/>
        <w:rPr>
          <w:rFonts w:ascii="Times New Roman" w:hAnsi="Times New Roman"/>
          <w:b w:val="0"/>
        </w:rPr>
      </w:pPr>
      <w:r>
        <w:rPr>
          <w:rFonts w:ascii="Times New Roman" w:hAnsi="Times New Roman"/>
          <w:b w:val="0"/>
        </w:rPr>
        <w:t>города Гагарин Смоленской области</w:t>
      </w:r>
    </w:p>
    <w:p w:rsidR="001B1C04" w:rsidRPr="00052AAD" w:rsidRDefault="001B1C04" w:rsidP="001B1C04">
      <w:pPr>
        <w:pStyle w:val="a4"/>
        <w:jc w:val="right"/>
        <w:rPr>
          <w:rFonts w:ascii="Times New Roman" w:hAnsi="Times New Roman"/>
          <w:b w:val="0"/>
        </w:rPr>
      </w:pPr>
      <w:r>
        <w:rPr>
          <w:rFonts w:ascii="Times New Roman" w:hAnsi="Times New Roman"/>
          <w:b w:val="0"/>
        </w:rPr>
        <w:t xml:space="preserve">от </w:t>
      </w:r>
      <w:r w:rsidR="00E13461">
        <w:rPr>
          <w:rFonts w:ascii="Times New Roman" w:hAnsi="Times New Roman"/>
          <w:b w:val="0"/>
        </w:rPr>
        <w:t>27 февраля 2014 года № 19</w:t>
      </w:r>
    </w:p>
    <w:p w:rsidR="00E13461" w:rsidRDefault="00E13461" w:rsidP="001B1C04">
      <w:pPr>
        <w:pStyle w:val="a4"/>
        <w:jc w:val="center"/>
        <w:rPr>
          <w:rFonts w:ascii="Times New Roman" w:hAnsi="Times New Roman"/>
          <w:color w:val="000000"/>
          <w:szCs w:val="27"/>
          <w:shd w:val="clear" w:color="auto" w:fill="FFFFFF"/>
        </w:rPr>
      </w:pPr>
    </w:p>
    <w:p w:rsidR="001B1C04" w:rsidRDefault="001B1C04" w:rsidP="001B1C04">
      <w:pPr>
        <w:pStyle w:val="a4"/>
        <w:jc w:val="center"/>
        <w:rPr>
          <w:rFonts w:ascii="Times New Roman" w:hAnsi="Times New Roman"/>
          <w:color w:val="000000"/>
          <w:szCs w:val="27"/>
          <w:shd w:val="clear" w:color="auto" w:fill="FFFFFF"/>
        </w:rPr>
      </w:pPr>
      <w:r w:rsidRPr="001B1C04">
        <w:rPr>
          <w:rFonts w:ascii="Times New Roman" w:hAnsi="Times New Roman"/>
          <w:color w:val="000000"/>
          <w:szCs w:val="27"/>
          <w:shd w:val="clear" w:color="auto" w:fill="FFFFFF"/>
        </w:rPr>
        <w:t xml:space="preserve">Мероприятия по энергоэффективности и ремонт в 2014 году </w:t>
      </w:r>
      <w:r w:rsidRPr="001B1C04">
        <w:rPr>
          <w:rFonts w:ascii="Times New Roman" w:hAnsi="Times New Roman"/>
          <w:color w:val="000000"/>
          <w:szCs w:val="27"/>
          <w:shd w:val="clear" w:color="auto" w:fill="FFFFFF"/>
        </w:rPr>
        <w:br/>
        <w:t>силами предприятия при наличии материалов</w:t>
      </w:r>
    </w:p>
    <w:p w:rsidR="001B1C04" w:rsidRDefault="001B1C04" w:rsidP="001B1C04">
      <w:pPr>
        <w:pStyle w:val="a4"/>
        <w:rPr>
          <w:rFonts w:ascii="Times New Roman" w:hAnsi="Times New Roman"/>
          <w:color w:val="000000"/>
          <w:szCs w:val="27"/>
          <w:shd w:val="clear" w:color="auto" w:fill="FFFFFF"/>
        </w:rPr>
      </w:pPr>
      <w:r w:rsidRPr="001B1C04">
        <w:rPr>
          <w:rFonts w:ascii="Times New Roman" w:hAnsi="Times New Roman"/>
          <w:color w:val="000000"/>
          <w:szCs w:val="27"/>
          <w:shd w:val="clear" w:color="auto" w:fill="FFFFFF"/>
        </w:rPr>
        <w:t>Ремонт:</w:t>
      </w:r>
    </w:p>
    <w:p w:rsidR="001B1C04" w:rsidRPr="001B1C04" w:rsidRDefault="001B1C04" w:rsidP="001B1C04">
      <w:pPr>
        <w:pStyle w:val="a4"/>
        <w:ind w:left="0"/>
        <w:jc w:val="both"/>
        <w:rPr>
          <w:rFonts w:ascii="Times New Roman" w:hAnsi="Times New Roman"/>
          <w:b w:val="0"/>
          <w:color w:val="000000"/>
          <w:szCs w:val="27"/>
          <w:shd w:val="clear" w:color="auto" w:fill="FFFFFF"/>
        </w:rPr>
      </w:pPr>
      <w:r w:rsidRPr="001B1C04">
        <w:rPr>
          <w:rFonts w:ascii="Times New Roman" w:hAnsi="Times New Roman"/>
          <w:b w:val="0"/>
          <w:color w:val="000000"/>
          <w:szCs w:val="27"/>
          <w:shd w:val="clear" w:color="auto" w:fill="FFFFFF"/>
        </w:rPr>
        <w:t xml:space="preserve">1. Очистка, побелка потолков </w:t>
      </w:r>
      <w:proofErr w:type="spellStart"/>
      <w:r w:rsidRPr="001B1C04">
        <w:rPr>
          <w:rFonts w:ascii="Times New Roman" w:hAnsi="Times New Roman"/>
          <w:b w:val="0"/>
          <w:color w:val="000000"/>
          <w:szCs w:val="27"/>
          <w:shd w:val="clear" w:color="auto" w:fill="FFFFFF"/>
        </w:rPr>
        <w:t>ожидальных</w:t>
      </w:r>
      <w:proofErr w:type="spellEnd"/>
      <w:r w:rsidRPr="001B1C04">
        <w:rPr>
          <w:rFonts w:ascii="Times New Roman" w:hAnsi="Times New Roman"/>
          <w:b w:val="0"/>
          <w:color w:val="000000"/>
          <w:szCs w:val="27"/>
          <w:shd w:val="clear" w:color="auto" w:fill="FFFFFF"/>
        </w:rPr>
        <w:t xml:space="preserve"> помещений мужского и </w:t>
      </w:r>
      <w:r w:rsidRPr="001B1C04">
        <w:rPr>
          <w:rFonts w:ascii="Times New Roman" w:hAnsi="Times New Roman"/>
          <w:b w:val="0"/>
          <w:color w:val="000000"/>
          <w:szCs w:val="27"/>
          <w:shd w:val="clear" w:color="auto" w:fill="FFFFFF"/>
        </w:rPr>
        <w:br/>
        <w:t xml:space="preserve">женского отделений площадью 24 кв. м. </w:t>
      </w:r>
    </w:p>
    <w:p w:rsidR="001B1C04" w:rsidRPr="00E13461" w:rsidRDefault="001B1C04" w:rsidP="001B1C04">
      <w:pPr>
        <w:pStyle w:val="a5"/>
        <w:shd w:val="clear" w:color="auto" w:fill="FFFFFF"/>
        <w:spacing w:line="331" w:lineRule="exact"/>
        <w:ind w:left="4" w:right="763"/>
        <w:jc w:val="both"/>
        <w:rPr>
          <w:color w:val="000000"/>
          <w:shd w:val="clear" w:color="auto" w:fill="FFFFFF"/>
        </w:rPr>
      </w:pPr>
      <w:r w:rsidRPr="00E13461">
        <w:rPr>
          <w:color w:val="000000"/>
          <w:shd w:val="clear" w:color="auto" w:fill="FFFFFF"/>
        </w:rPr>
        <w:t xml:space="preserve">2. Очистка, </w:t>
      </w:r>
      <w:proofErr w:type="spellStart"/>
      <w:r w:rsidRPr="00E13461">
        <w:rPr>
          <w:color w:val="000000"/>
          <w:shd w:val="clear" w:color="auto" w:fill="FFFFFF"/>
        </w:rPr>
        <w:t>огрунтовка</w:t>
      </w:r>
      <w:proofErr w:type="spellEnd"/>
      <w:r w:rsidRPr="00E13461">
        <w:rPr>
          <w:color w:val="000000"/>
          <w:shd w:val="clear" w:color="auto" w:fill="FFFFFF"/>
        </w:rPr>
        <w:t xml:space="preserve">, </w:t>
      </w:r>
      <w:proofErr w:type="spellStart"/>
      <w:r w:rsidRPr="00E13461">
        <w:rPr>
          <w:color w:val="000000"/>
          <w:shd w:val="clear" w:color="auto" w:fill="FFFFFF"/>
        </w:rPr>
        <w:t>гтокраска</w:t>
      </w:r>
      <w:proofErr w:type="spellEnd"/>
      <w:r w:rsidRPr="00E13461">
        <w:rPr>
          <w:color w:val="000000"/>
          <w:shd w:val="clear" w:color="auto" w:fill="FFFFFF"/>
        </w:rPr>
        <w:t xml:space="preserve"> потолка раздевальной мужского </w:t>
      </w:r>
      <w:r w:rsidRPr="00E13461">
        <w:rPr>
          <w:color w:val="000000"/>
          <w:shd w:val="clear" w:color="auto" w:fill="FFFFFF"/>
        </w:rPr>
        <w:br/>
        <w:t xml:space="preserve">отделения площадью 80 кв. м. </w:t>
      </w:r>
    </w:p>
    <w:p w:rsidR="001B1C04" w:rsidRPr="00E13461" w:rsidRDefault="001B1C04" w:rsidP="001B1C04">
      <w:pPr>
        <w:pStyle w:val="a5"/>
        <w:shd w:val="clear" w:color="auto" w:fill="FFFFFF"/>
        <w:spacing w:line="340" w:lineRule="exact"/>
        <w:ind w:left="9" w:right="940"/>
        <w:jc w:val="both"/>
        <w:rPr>
          <w:color w:val="000000"/>
          <w:shd w:val="clear" w:color="auto" w:fill="FFFFFF"/>
        </w:rPr>
      </w:pPr>
      <w:r w:rsidRPr="00E13461">
        <w:rPr>
          <w:color w:val="000000"/>
          <w:shd w:val="clear" w:color="auto" w:fill="FFFFFF"/>
        </w:rPr>
        <w:t xml:space="preserve">3. Очистка, </w:t>
      </w:r>
      <w:proofErr w:type="spellStart"/>
      <w:r w:rsidRPr="00E13461">
        <w:rPr>
          <w:color w:val="000000"/>
          <w:shd w:val="clear" w:color="auto" w:fill="FFFFFF"/>
        </w:rPr>
        <w:t>огрунтовка</w:t>
      </w:r>
      <w:proofErr w:type="spellEnd"/>
      <w:r w:rsidRPr="00E13461">
        <w:rPr>
          <w:color w:val="000000"/>
          <w:shd w:val="clear" w:color="auto" w:fill="FFFFFF"/>
        </w:rPr>
        <w:t xml:space="preserve">, покраска потолка раздевальной женского </w:t>
      </w:r>
      <w:r w:rsidRPr="00E13461">
        <w:rPr>
          <w:color w:val="000000"/>
          <w:shd w:val="clear" w:color="auto" w:fill="FFFFFF"/>
        </w:rPr>
        <w:br/>
        <w:t xml:space="preserve">отделения площадью 6 кв. м. </w:t>
      </w:r>
    </w:p>
    <w:p w:rsidR="001B1C04" w:rsidRPr="00E13461" w:rsidRDefault="001B1C04" w:rsidP="001B1C04">
      <w:pPr>
        <w:pStyle w:val="a5"/>
        <w:shd w:val="clear" w:color="auto" w:fill="FFFFFF"/>
        <w:spacing w:line="336" w:lineRule="exact"/>
        <w:ind w:right="1142"/>
        <w:jc w:val="both"/>
        <w:rPr>
          <w:color w:val="000000"/>
          <w:shd w:val="clear" w:color="auto" w:fill="FFFFFF"/>
        </w:rPr>
      </w:pPr>
      <w:r w:rsidRPr="00E13461">
        <w:rPr>
          <w:color w:val="000000"/>
          <w:shd w:val="clear" w:color="auto" w:fill="FFFFFF"/>
        </w:rPr>
        <w:t xml:space="preserve">4. Очистка, </w:t>
      </w:r>
      <w:proofErr w:type="spellStart"/>
      <w:proofErr w:type="gramStart"/>
      <w:r w:rsidRPr="00E13461">
        <w:rPr>
          <w:color w:val="000000"/>
          <w:shd w:val="clear" w:color="auto" w:fill="FFFFFF"/>
        </w:rPr>
        <w:t>покраск</w:t>
      </w:r>
      <w:proofErr w:type="spellEnd"/>
      <w:r w:rsidRPr="00E13461">
        <w:rPr>
          <w:color w:val="000000"/>
          <w:shd w:val="clear" w:color="auto" w:fill="FFFFFF"/>
        </w:rPr>
        <w:t xml:space="preserve"> а</w:t>
      </w:r>
      <w:proofErr w:type="gramEnd"/>
      <w:r w:rsidRPr="00E13461">
        <w:rPr>
          <w:color w:val="000000"/>
          <w:shd w:val="clear" w:color="auto" w:fill="FFFFFF"/>
        </w:rPr>
        <w:t xml:space="preserve"> воздуховодов в раздевальных мужского и </w:t>
      </w:r>
      <w:r w:rsidRPr="00E13461">
        <w:rPr>
          <w:color w:val="000000"/>
          <w:shd w:val="clear" w:color="auto" w:fill="FFFFFF"/>
        </w:rPr>
        <w:br/>
        <w:t xml:space="preserve">женского отделений, по 20 </w:t>
      </w:r>
      <w:proofErr w:type="spellStart"/>
      <w:r w:rsidRPr="00E13461">
        <w:rPr>
          <w:color w:val="000000"/>
          <w:shd w:val="clear" w:color="auto" w:fill="FFFFFF"/>
        </w:rPr>
        <w:t>КВ.м</w:t>
      </w:r>
      <w:proofErr w:type="spellEnd"/>
      <w:r w:rsidRPr="00E13461">
        <w:rPr>
          <w:color w:val="000000"/>
          <w:shd w:val="clear" w:color="auto" w:fill="FFFFFF"/>
        </w:rPr>
        <w:t xml:space="preserve">. </w:t>
      </w:r>
    </w:p>
    <w:p w:rsidR="001B1C04" w:rsidRPr="00E13461" w:rsidRDefault="001B1C04" w:rsidP="001B1C04">
      <w:pPr>
        <w:pStyle w:val="a5"/>
        <w:shd w:val="clear" w:color="auto" w:fill="FFFFFF"/>
        <w:spacing w:line="350" w:lineRule="exact"/>
        <w:ind w:left="19"/>
        <w:jc w:val="both"/>
        <w:rPr>
          <w:color w:val="000000"/>
          <w:shd w:val="clear" w:color="auto" w:fill="FFFFFF"/>
        </w:rPr>
      </w:pPr>
      <w:r w:rsidRPr="00E13461">
        <w:rPr>
          <w:color w:val="000000"/>
          <w:shd w:val="clear" w:color="auto" w:fill="FFFFFF"/>
        </w:rPr>
        <w:t xml:space="preserve">5. Очистка, </w:t>
      </w:r>
      <w:proofErr w:type="spellStart"/>
      <w:r w:rsidRPr="00E13461">
        <w:rPr>
          <w:color w:val="000000"/>
          <w:shd w:val="clear" w:color="auto" w:fill="FFFFFF"/>
        </w:rPr>
        <w:t>огрунтовка</w:t>
      </w:r>
      <w:proofErr w:type="spellEnd"/>
      <w:r w:rsidRPr="00E13461">
        <w:rPr>
          <w:color w:val="000000"/>
          <w:shd w:val="clear" w:color="auto" w:fill="FFFFFF"/>
        </w:rPr>
        <w:t xml:space="preserve">, по </w:t>
      </w:r>
      <w:proofErr w:type="spellStart"/>
      <w:proofErr w:type="gramStart"/>
      <w:r w:rsidRPr="00E13461">
        <w:rPr>
          <w:color w:val="000000"/>
          <w:shd w:val="clear" w:color="auto" w:fill="FFFFFF"/>
        </w:rPr>
        <w:t>кр</w:t>
      </w:r>
      <w:proofErr w:type="spellEnd"/>
      <w:r w:rsidRPr="00E13461">
        <w:rPr>
          <w:color w:val="000000"/>
          <w:shd w:val="clear" w:color="auto" w:fill="FFFFFF"/>
        </w:rPr>
        <w:t xml:space="preserve"> </w:t>
      </w:r>
      <w:proofErr w:type="spellStart"/>
      <w:r w:rsidRPr="00E13461">
        <w:rPr>
          <w:color w:val="000000"/>
          <w:shd w:val="clear" w:color="auto" w:fill="FFFFFF"/>
        </w:rPr>
        <w:t>аска</w:t>
      </w:r>
      <w:proofErr w:type="spellEnd"/>
      <w:proofErr w:type="gramEnd"/>
      <w:r w:rsidRPr="00E13461">
        <w:rPr>
          <w:color w:val="000000"/>
          <w:shd w:val="clear" w:color="auto" w:fill="FFFFFF"/>
        </w:rPr>
        <w:t xml:space="preserve"> потолка мыльной мужского отделения </w:t>
      </w:r>
      <w:r w:rsidRPr="00E13461">
        <w:rPr>
          <w:color w:val="000000"/>
          <w:shd w:val="clear" w:color="auto" w:fill="FFFFFF"/>
        </w:rPr>
        <w:br/>
        <w:t xml:space="preserve">площадью 90 кв. м. </w:t>
      </w:r>
    </w:p>
    <w:p w:rsidR="001B1C04" w:rsidRPr="00E13461" w:rsidRDefault="001B1C04" w:rsidP="001B1C04">
      <w:pPr>
        <w:pStyle w:val="a5"/>
        <w:shd w:val="clear" w:color="auto" w:fill="FFFFFF"/>
        <w:spacing w:line="350" w:lineRule="exact"/>
        <w:ind w:left="19"/>
        <w:jc w:val="both"/>
        <w:rPr>
          <w:color w:val="000000"/>
          <w:shd w:val="clear" w:color="auto" w:fill="FFFFFF"/>
        </w:rPr>
      </w:pPr>
      <w:r w:rsidRPr="00E13461">
        <w:rPr>
          <w:color w:val="000000"/>
          <w:shd w:val="clear" w:color="auto" w:fill="FFFFFF"/>
        </w:rPr>
        <w:t xml:space="preserve">6. Очистка, покраска воздуховодов в </w:t>
      </w:r>
      <w:proofErr w:type="gramStart"/>
      <w:r w:rsidRPr="00E13461">
        <w:rPr>
          <w:color w:val="000000"/>
          <w:shd w:val="clear" w:color="auto" w:fill="FFFFFF"/>
        </w:rPr>
        <w:t>мыльной</w:t>
      </w:r>
      <w:proofErr w:type="gramEnd"/>
      <w:r w:rsidRPr="00E13461">
        <w:rPr>
          <w:color w:val="000000"/>
          <w:shd w:val="clear" w:color="auto" w:fill="FFFFFF"/>
        </w:rPr>
        <w:t xml:space="preserve"> мужского отделения </w:t>
      </w:r>
    </w:p>
    <w:p w:rsidR="001B1C04" w:rsidRPr="00E13461" w:rsidRDefault="001B1C04" w:rsidP="001B1C04">
      <w:pPr>
        <w:pStyle w:val="a5"/>
        <w:shd w:val="clear" w:color="auto" w:fill="FFFFFF"/>
        <w:spacing w:line="336" w:lineRule="exact"/>
        <w:ind w:left="398"/>
        <w:jc w:val="both"/>
        <w:rPr>
          <w:color w:val="000000"/>
          <w:shd w:val="clear" w:color="auto" w:fill="FFFFFF"/>
        </w:rPr>
      </w:pPr>
      <w:r w:rsidRPr="00E13461">
        <w:rPr>
          <w:color w:val="000000"/>
          <w:shd w:val="clear" w:color="auto" w:fill="FFFFFF"/>
        </w:rPr>
        <w:t xml:space="preserve">площадью 36 кв. м. </w:t>
      </w:r>
    </w:p>
    <w:p w:rsidR="001B1C04" w:rsidRPr="00E13461" w:rsidRDefault="001B1C04" w:rsidP="001B1C04">
      <w:pPr>
        <w:pStyle w:val="a5"/>
        <w:shd w:val="clear" w:color="auto" w:fill="FFFFFF"/>
        <w:spacing w:line="355" w:lineRule="exact"/>
        <w:ind w:left="4" w:right="163"/>
        <w:jc w:val="both"/>
        <w:rPr>
          <w:color w:val="000000"/>
          <w:shd w:val="clear" w:color="auto" w:fill="FFFFFF"/>
        </w:rPr>
      </w:pPr>
      <w:r w:rsidRPr="00E13461">
        <w:rPr>
          <w:color w:val="000000"/>
          <w:shd w:val="clear" w:color="auto" w:fill="FFFFFF"/>
        </w:rPr>
        <w:t xml:space="preserve">7. Очистка, </w:t>
      </w:r>
      <w:proofErr w:type="spellStart"/>
      <w:r w:rsidRPr="00E13461">
        <w:rPr>
          <w:color w:val="000000"/>
          <w:shd w:val="clear" w:color="auto" w:fill="FFFFFF"/>
        </w:rPr>
        <w:t>огрунтовка</w:t>
      </w:r>
      <w:proofErr w:type="spellEnd"/>
      <w:r w:rsidRPr="00E13461">
        <w:rPr>
          <w:color w:val="000000"/>
          <w:shd w:val="clear" w:color="auto" w:fill="FFFFFF"/>
        </w:rPr>
        <w:t xml:space="preserve">, покраска потолка мыльной женского отделения </w:t>
      </w:r>
      <w:r w:rsidRPr="00E13461">
        <w:rPr>
          <w:color w:val="000000"/>
          <w:shd w:val="clear" w:color="auto" w:fill="FFFFFF"/>
        </w:rPr>
        <w:br/>
        <w:t xml:space="preserve">площадью 91 кв. м. </w:t>
      </w:r>
    </w:p>
    <w:p w:rsidR="001B1C04" w:rsidRPr="00E13461" w:rsidRDefault="001B1C04" w:rsidP="001B1C04">
      <w:pPr>
        <w:pStyle w:val="a5"/>
        <w:shd w:val="clear" w:color="auto" w:fill="FFFFFF"/>
        <w:spacing w:line="331" w:lineRule="exact"/>
        <w:ind w:left="4" w:right="763"/>
        <w:jc w:val="both"/>
        <w:rPr>
          <w:color w:val="000000"/>
          <w:shd w:val="clear" w:color="auto" w:fill="FFFFFF"/>
        </w:rPr>
      </w:pPr>
      <w:r w:rsidRPr="00E13461">
        <w:rPr>
          <w:color w:val="000000"/>
          <w:shd w:val="clear" w:color="auto" w:fill="FFFFFF"/>
        </w:rPr>
        <w:t xml:space="preserve">8. </w:t>
      </w:r>
      <w:proofErr w:type="gramStart"/>
      <w:r w:rsidRPr="00E13461">
        <w:rPr>
          <w:color w:val="000000"/>
          <w:shd w:val="clear" w:color="auto" w:fill="FFFFFF"/>
        </w:rPr>
        <w:t xml:space="preserve">Очистка, покраска воздуховодов в мыльной женского отделения </w:t>
      </w:r>
      <w:r w:rsidRPr="00E13461">
        <w:rPr>
          <w:color w:val="000000"/>
          <w:shd w:val="clear" w:color="auto" w:fill="FFFFFF"/>
        </w:rPr>
        <w:br/>
        <w:t xml:space="preserve">площадью 36 кв. м. </w:t>
      </w:r>
      <w:proofErr w:type="gramEnd"/>
    </w:p>
    <w:p w:rsidR="001B1C04" w:rsidRPr="00E13461" w:rsidRDefault="001B1C04" w:rsidP="001B1C04">
      <w:pPr>
        <w:pStyle w:val="a5"/>
        <w:shd w:val="clear" w:color="auto" w:fill="FFFFFF"/>
        <w:spacing w:line="336" w:lineRule="exact"/>
        <w:ind w:right="1142"/>
        <w:jc w:val="both"/>
        <w:rPr>
          <w:color w:val="000000"/>
          <w:shd w:val="clear" w:color="auto" w:fill="FFFFFF"/>
        </w:rPr>
      </w:pPr>
      <w:r w:rsidRPr="00E13461">
        <w:rPr>
          <w:color w:val="000000"/>
          <w:shd w:val="clear" w:color="auto" w:fill="FFFFFF"/>
        </w:rPr>
        <w:t xml:space="preserve">9. Очистка, покраска трубопроводов холодной и горячей воды в </w:t>
      </w:r>
      <w:r w:rsidRPr="00E13461">
        <w:rPr>
          <w:color w:val="000000"/>
          <w:shd w:val="clear" w:color="auto" w:fill="FFFFFF"/>
        </w:rPr>
        <w:br/>
        <w:t>мыльной</w:t>
      </w:r>
      <w:proofErr w:type="gramStart"/>
      <w:r w:rsidRPr="00E13461">
        <w:rPr>
          <w:color w:val="000000"/>
          <w:shd w:val="clear" w:color="auto" w:fill="FFFFFF"/>
        </w:rPr>
        <w:t xml:space="preserve"> ,</w:t>
      </w:r>
      <w:proofErr w:type="gramEnd"/>
      <w:r w:rsidRPr="00E13461">
        <w:rPr>
          <w:color w:val="000000"/>
          <w:shd w:val="clear" w:color="auto" w:fill="FFFFFF"/>
        </w:rPr>
        <w:t xml:space="preserve">женского отделения. </w:t>
      </w:r>
    </w:p>
    <w:p w:rsidR="001B1C04" w:rsidRPr="00E13461" w:rsidRDefault="001B1C04" w:rsidP="001B1C04">
      <w:pPr>
        <w:pStyle w:val="a5"/>
        <w:shd w:val="clear" w:color="auto" w:fill="FFFFFF"/>
        <w:spacing w:before="4" w:line="340" w:lineRule="exact"/>
        <w:ind w:left="4" w:right="552"/>
        <w:jc w:val="both"/>
        <w:rPr>
          <w:color w:val="000000"/>
          <w:shd w:val="clear" w:color="auto" w:fill="FFFFFF"/>
        </w:rPr>
      </w:pPr>
      <w:r w:rsidRPr="00E13461">
        <w:rPr>
          <w:color w:val="000000"/>
          <w:shd w:val="clear" w:color="auto" w:fill="FFFFFF"/>
        </w:rPr>
        <w:t xml:space="preserve">10. </w:t>
      </w:r>
      <w:proofErr w:type="gramStart"/>
      <w:r w:rsidRPr="00E13461">
        <w:rPr>
          <w:color w:val="000000"/>
          <w:shd w:val="clear" w:color="auto" w:fill="FFFFFF"/>
        </w:rPr>
        <w:t xml:space="preserve">Укладка (замена) плитки пола в мыльной мужского отделения на </w:t>
      </w:r>
      <w:r w:rsidRPr="00E13461">
        <w:rPr>
          <w:color w:val="000000"/>
          <w:shd w:val="clear" w:color="auto" w:fill="FFFFFF"/>
        </w:rPr>
        <w:br/>
        <w:t xml:space="preserve">площади б кв. м., в мыльной женского отделения на площади 4 кв. </w:t>
      </w:r>
      <w:r w:rsidRPr="00E13461">
        <w:rPr>
          <w:color w:val="000000"/>
          <w:shd w:val="clear" w:color="auto" w:fill="FFFFFF"/>
        </w:rPr>
        <w:br/>
        <w:t xml:space="preserve">м. </w:t>
      </w:r>
      <w:proofErr w:type="gramEnd"/>
    </w:p>
    <w:p w:rsidR="001B1C04" w:rsidRPr="00E13461" w:rsidRDefault="001B1C04" w:rsidP="001B1C04">
      <w:pPr>
        <w:pStyle w:val="a5"/>
        <w:shd w:val="clear" w:color="auto" w:fill="FFFFFF"/>
        <w:spacing w:line="340" w:lineRule="exact"/>
        <w:ind w:left="9" w:right="288"/>
        <w:jc w:val="both"/>
        <w:rPr>
          <w:color w:val="000000"/>
          <w:shd w:val="clear" w:color="auto" w:fill="FFFFFF"/>
        </w:rPr>
      </w:pPr>
      <w:r w:rsidRPr="00E13461">
        <w:rPr>
          <w:color w:val="000000"/>
          <w:shd w:val="clear" w:color="auto" w:fill="FFFFFF"/>
        </w:rPr>
        <w:t xml:space="preserve">11. Очистка, обработка металла каркаса полков парильных мужского и </w:t>
      </w:r>
      <w:r w:rsidRPr="00E13461">
        <w:rPr>
          <w:color w:val="000000"/>
          <w:shd w:val="clear" w:color="auto" w:fill="FFFFFF"/>
        </w:rPr>
        <w:br/>
        <w:t xml:space="preserve">женского отделений грунтовкой, досок и скамеек полка </w:t>
      </w:r>
      <w:proofErr w:type="spellStart"/>
      <w:r w:rsidRPr="00E13461">
        <w:rPr>
          <w:color w:val="000000"/>
          <w:shd w:val="clear" w:color="auto" w:fill="FFFFFF"/>
        </w:rPr>
        <w:t>акватексом</w:t>
      </w:r>
      <w:proofErr w:type="spellEnd"/>
      <w:r w:rsidRPr="00E13461">
        <w:rPr>
          <w:color w:val="000000"/>
          <w:shd w:val="clear" w:color="auto" w:fill="FFFFFF"/>
        </w:rPr>
        <w:t xml:space="preserve">. </w:t>
      </w:r>
    </w:p>
    <w:p w:rsidR="001B1C04" w:rsidRPr="00E13461" w:rsidRDefault="001B1C04" w:rsidP="001B1C04">
      <w:pPr>
        <w:pStyle w:val="a5"/>
        <w:shd w:val="clear" w:color="auto" w:fill="FFFFFF"/>
        <w:spacing w:line="355" w:lineRule="exact"/>
        <w:ind w:left="4" w:right="163"/>
        <w:jc w:val="both"/>
        <w:rPr>
          <w:color w:val="000000"/>
          <w:shd w:val="clear" w:color="auto" w:fill="FFFFFF"/>
        </w:rPr>
      </w:pPr>
      <w:r w:rsidRPr="00E13461">
        <w:rPr>
          <w:color w:val="000000"/>
          <w:shd w:val="clear" w:color="auto" w:fill="FFFFFF"/>
        </w:rPr>
        <w:t xml:space="preserve">12. </w:t>
      </w:r>
      <w:proofErr w:type="gramStart"/>
      <w:r w:rsidRPr="00E13461">
        <w:rPr>
          <w:color w:val="000000"/>
          <w:shd w:val="clear" w:color="auto" w:fill="FFFFFF"/>
        </w:rPr>
        <w:t xml:space="preserve">Монтаж системы горячего водоснабжения мыльных от бойлерной (2 </w:t>
      </w:r>
      <w:r w:rsidRPr="00E13461">
        <w:rPr>
          <w:color w:val="000000"/>
          <w:shd w:val="clear" w:color="auto" w:fill="FFFFFF"/>
        </w:rPr>
        <w:br/>
        <w:t xml:space="preserve">отвода диаметр 57, одна задвижка диаметр 50,2 м трубы стальной </w:t>
      </w:r>
      <w:r w:rsidRPr="00E13461">
        <w:rPr>
          <w:color w:val="000000"/>
          <w:shd w:val="clear" w:color="auto" w:fill="FFFFFF"/>
        </w:rPr>
        <w:br/>
        <w:t xml:space="preserve">диаметр 57. </w:t>
      </w:r>
      <w:proofErr w:type="gramEnd"/>
    </w:p>
    <w:p w:rsidR="001B1C04" w:rsidRPr="00E13461" w:rsidRDefault="001B1C04" w:rsidP="001B1C04">
      <w:pPr>
        <w:pStyle w:val="a5"/>
        <w:shd w:val="clear" w:color="auto" w:fill="FFFFFF"/>
        <w:spacing w:line="350" w:lineRule="exact"/>
        <w:ind w:left="19"/>
        <w:jc w:val="both"/>
        <w:rPr>
          <w:color w:val="000000"/>
          <w:shd w:val="clear" w:color="auto" w:fill="FFFFFF"/>
        </w:rPr>
      </w:pPr>
      <w:r w:rsidRPr="00E13461">
        <w:rPr>
          <w:color w:val="000000"/>
          <w:shd w:val="clear" w:color="auto" w:fill="FFFFFF"/>
        </w:rPr>
        <w:t xml:space="preserve">13. Очистка, покраска потолка вестибюля площадью 4 кв. м. </w:t>
      </w:r>
    </w:p>
    <w:p w:rsidR="00E13461" w:rsidRDefault="00E13461" w:rsidP="001B1C04">
      <w:pPr>
        <w:pStyle w:val="a5"/>
        <w:shd w:val="clear" w:color="auto" w:fill="FFFFFF"/>
        <w:spacing w:line="350" w:lineRule="exact"/>
        <w:ind w:left="19"/>
        <w:jc w:val="both"/>
        <w:rPr>
          <w:color w:val="000000"/>
          <w:shd w:val="clear" w:color="auto" w:fill="FFFFFF"/>
        </w:rPr>
      </w:pPr>
    </w:p>
    <w:p w:rsidR="001B1C04" w:rsidRPr="00E13461" w:rsidRDefault="001B1C04" w:rsidP="001B1C04">
      <w:pPr>
        <w:pStyle w:val="a5"/>
        <w:shd w:val="clear" w:color="auto" w:fill="FFFFFF"/>
        <w:spacing w:line="350" w:lineRule="exact"/>
        <w:ind w:left="19"/>
        <w:jc w:val="both"/>
        <w:rPr>
          <w:b/>
          <w:color w:val="000000"/>
          <w:shd w:val="clear" w:color="auto" w:fill="FFFFFF"/>
        </w:rPr>
      </w:pPr>
      <w:r w:rsidRPr="00E13461">
        <w:rPr>
          <w:b/>
          <w:color w:val="000000"/>
          <w:shd w:val="clear" w:color="auto" w:fill="FFFFFF"/>
        </w:rPr>
        <w:t xml:space="preserve">Мероприятия по энергоэффективности: </w:t>
      </w:r>
    </w:p>
    <w:p w:rsidR="001B1C04" w:rsidRPr="00E13461" w:rsidRDefault="001B1C04" w:rsidP="001B1C04">
      <w:pPr>
        <w:pStyle w:val="a5"/>
        <w:shd w:val="clear" w:color="auto" w:fill="FFFFFF"/>
        <w:spacing w:before="350" w:line="331" w:lineRule="exact"/>
        <w:ind w:left="4" w:right="768"/>
        <w:jc w:val="both"/>
        <w:rPr>
          <w:color w:val="000000"/>
          <w:shd w:val="clear" w:color="auto" w:fill="FFFFFF"/>
        </w:rPr>
      </w:pPr>
      <w:r w:rsidRPr="00E13461">
        <w:rPr>
          <w:color w:val="000000"/>
          <w:shd w:val="clear" w:color="auto" w:fill="FFFFFF"/>
        </w:rPr>
        <w:t xml:space="preserve">1. Монтаж автоматического душа в </w:t>
      </w:r>
      <w:proofErr w:type="gramStart"/>
      <w:r w:rsidRPr="00E13461">
        <w:rPr>
          <w:color w:val="000000"/>
          <w:shd w:val="clear" w:color="auto" w:fill="FFFFFF"/>
        </w:rPr>
        <w:t>мыльных</w:t>
      </w:r>
      <w:proofErr w:type="gramEnd"/>
      <w:r w:rsidRPr="00E13461">
        <w:rPr>
          <w:color w:val="000000"/>
          <w:shd w:val="clear" w:color="auto" w:fill="FFFFFF"/>
        </w:rPr>
        <w:t xml:space="preserve"> женского и мужского </w:t>
      </w:r>
      <w:r w:rsidRPr="00E13461">
        <w:rPr>
          <w:color w:val="000000"/>
          <w:shd w:val="clear" w:color="auto" w:fill="FFFFFF"/>
        </w:rPr>
        <w:br/>
        <w:t xml:space="preserve">отделении. </w:t>
      </w:r>
    </w:p>
    <w:p w:rsidR="001B1C04" w:rsidRPr="00E13461" w:rsidRDefault="001B1C04" w:rsidP="001B1C04">
      <w:pPr>
        <w:pStyle w:val="a5"/>
        <w:shd w:val="clear" w:color="auto" w:fill="FFFFFF"/>
        <w:spacing w:line="340" w:lineRule="exact"/>
        <w:ind w:right="2270"/>
        <w:jc w:val="both"/>
        <w:rPr>
          <w:color w:val="000000"/>
          <w:shd w:val="clear" w:color="auto" w:fill="FFFFFF"/>
        </w:rPr>
      </w:pPr>
      <w:r w:rsidRPr="00E13461">
        <w:rPr>
          <w:color w:val="000000"/>
          <w:shd w:val="clear" w:color="auto" w:fill="FFFFFF"/>
        </w:rPr>
        <w:t xml:space="preserve">2. Монтаж системы горячего водоснабжения </w:t>
      </w:r>
      <w:proofErr w:type="gramStart"/>
      <w:r w:rsidRPr="00E13461">
        <w:rPr>
          <w:color w:val="000000"/>
          <w:shd w:val="clear" w:color="auto" w:fill="FFFFFF"/>
        </w:rPr>
        <w:t>мыльных</w:t>
      </w:r>
      <w:proofErr w:type="gramEnd"/>
      <w:r w:rsidRPr="00E13461">
        <w:rPr>
          <w:color w:val="000000"/>
          <w:shd w:val="clear" w:color="auto" w:fill="FFFFFF"/>
        </w:rPr>
        <w:t xml:space="preserve"> </w:t>
      </w:r>
      <w:r w:rsidRPr="00E13461">
        <w:rPr>
          <w:color w:val="000000"/>
          <w:shd w:val="clear" w:color="auto" w:fill="FFFFFF"/>
        </w:rPr>
        <w:br/>
        <w:t xml:space="preserve">непосредственно от бойлера. </w:t>
      </w:r>
    </w:p>
    <w:p w:rsidR="001B1C04" w:rsidRPr="00E13461" w:rsidRDefault="001B1C04" w:rsidP="001B1C04">
      <w:pPr>
        <w:pStyle w:val="a5"/>
        <w:jc w:val="both"/>
        <w:sectPr w:rsidR="001B1C04" w:rsidRPr="00E13461" w:rsidSect="001B1C04">
          <w:pgSz w:w="11907" w:h="16840"/>
          <w:pgMar w:top="851" w:right="851" w:bottom="567" w:left="1701" w:header="720" w:footer="720" w:gutter="0"/>
          <w:cols w:space="720"/>
          <w:noEndnote/>
        </w:sectPr>
      </w:pPr>
    </w:p>
    <w:p w:rsidR="001B1C04" w:rsidRPr="00E13461" w:rsidRDefault="001B1C04" w:rsidP="001B1C04">
      <w:pPr>
        <w:pStyle w:val="a5"/>
        <w:shd w:val="clear" w:color="auto" w:fill="FFFFFF"/>
        <w:spacing w:line="340" w:lineRule="exact"/>
        <w:ind w:left="168" w:right="729"/>
        <w:rPr>
          <w:color w:val="000000"/>
          <w:shd w:val="clear" w:color="auto" w:fill="FFFFFF"/>
        </w:rPr>
      </w:pPr>
      <w:r w:rsidRPr="00E13461">
        <w:rPr>
          <w:color w:val="000000"/>
          <w:shd w:val="clear" w:color="auto" w:fill="FFFFFF"/>
        </w:rPr>
        <w:lastRenderedPageBreak/>
        <w:t xml:space="preserve">3. Замена светильников с лампами накаливания в подсобных помещениях </w:t>
      </w:r>
      <w:proofErr w:type="spellStart"/>
      <w:r w:rsidRPr="00E13461">
        <w:rPr>
          <w:color w:val="000000"/>
          <w:shd w:val="clear" w:color="auto" w:fill="FFFFFF"/>
        </w:rPr>
        <w:t>ветильниками</w:t>
      </w:r>
      <w:proofErr w:type="spellEnd"/>
      <w:r w:rsidRPr="00E13461">
        <w:rPr>
          <w:color w:val="000000"/>
          <w:shd w:val="clear" w:color="auto" w:fill="FFFFFF"/>
        </w:rPr>
        <w:t xml:space="preserve"> с </w:t>
      </w:r>
      <w:proofErr w:type="spellStart"/>
      <w:r w:rsidRPr="00E13461">
        <w:rPr>
          <w:color w:val="000000"/>
          <w:shd w:val="clear" w:color="auto" w:fill="FFFFFF"/>
        </w:rPr>
        <w:t>люминисцентными</w:t>
      </w:r>
      <w:proofErr w:type="spellEnd"/>
      <w:r w:rsidRPr="00E13461">
        <w:rPr>
          <w:color w:val="000000"/>
          <w:shd w:val="clear" w:color="auto" w:fill="FFFFFF"/>
        </w:rPr>
        <w:t xml:space="preserve"> лампами небольшой мощности (5-15 Вт). </w:t>
      </w:r>
    </w:p>
    <w:p w:rsidR="001B1C04" w:rsidRPr="00E13461" w:rsidRDefault="001B1C04" w:rsidP="001B1C04">
      <w:pPr>
        <w:pStyle w:val="a5"/>
        <w:shd w:val="clear" w:color="auto" w:fill="FFFFFF"/>
        <w:spacing w:line="350" w:lineRule="exact"/>
        <w:ind w:left="153" w:right="345"/>
        <w:rPr>
          <w:color w:val="000000"/>
          <w:shd w:val="clear" w:color="auto" w:fill="FFFFFF"/>
        </w:rPr>
      </w:pPr>
      <w:r w:rsidRPr="00E13461">
        <w:rPr>
          <w:color w:val="000000"/>
          <w:shd w:val="clear" w:color="auto" w:fill="FFFFFF"/>
        </w:rPr>
        <w:t xml:space="preserve">4. Введение услуги в женском отделении «Помывка с сауной» в отдельные дни от услуги «Помывка с парильной», что сократит работу парильной печи со снижением расхода дров. </w:t>
      </w:r>
    </w:p>
    <w:p w:rsidR="001B1C04" w:rsidRPr="00E13461" w:rsidRDefault="001B1C04" w:rsidP="001B1C04">
      <w:pPr>
        <w:pStyle w:val="a5"/>
        <w:shd w:val="clear" w:color="auto" w:fill="FFFFFF"/>
        <w:spacing w:line="340" w:lineRule="exact"/>
        <w:ind w:left="144"/>
        <w:rPr>
          <w:color w:val="000000"/>
          <w:shd w:val="clear" w:color="auto" w:fill="FFFFFF"/>
        </w:rPr>
      </w:pPr>
      <w:r w:rsidRPr="00E13461">
        <w:rPr>
          <w:color w:val="000000"/>
          <w:shd w:val="clear" w:color="auto" w:fill="FFFFFF"/>
        </w:rPr>
        <w:t>5. Монтаж в сауне женского отделения дополнительных регистров отопления, что снизит пот</w:t>
      </w:r>
      <w:r w:rsidR="00E13461">
        <w:rPr>
          <w:color w:val="000000"/>
          <w:shd w:val="clear" w:color="auto" w:fill="FFFFFF"/>
        </w:rPr>
        <w:t xml:space="preserve">ребление энергии </w:t>
      </w:r>
      <w:proofErr w:type="spellStart"/>
      <w:r w:rsidR="00E13461">
        <w:rPr>
          <w:color w:val="000000"/>
          <w:shd w:val="clear" w:color="auto" w:fill="FFFFFF"/>
        </w:rPr>
        <w:t>электрокаменкой</w:t>
      </w:r>
      <w:proofErr w:type="spellEnd"/>
      <w:r w:rsidRPr="00E13461">
        <w:rPr>
          <w:color w:val="000000"/>
          <w:shd w:val="clear" w:color="auto" w:fill="FFFFFF"/>
        </w:rPr>
        <w:t xml:space="preserve">. </w:t>
      </w:r>
    </w:p>
    <w:p w:rsidR="001B1C04" w:rsidRPr="00E13461" w:rsidRDefault="001B1C04" w:rsidP="00E13461">
      <w:pPr>
        <w:pStyle w:val="a5"/>
        <w:shd w:val="clear" w:color="auto" w:fill="FFFFFF"/>
        <w:spacing w:line="340" w:lineRule="exact"/>
        <w:ind w:left="144"/>
        <w:rPr>
          <w:color w:val="000000"/>
          <w:shd w:val="clear" w:color="auto" w:fill="FFFFFF"/>
        </w:rPr>
      </w:pPr>
      <w:r w:rsidRPr="00E13461">
        <w:rPr>
          <w:color w:val="000000"/>
          <w:shd w:val="clear" w:color="auto" w:fill="FFFFFF"/>
        </w:rPr>
        <w:t>6. Установка дополнительных приборов учета расхода воды для</w:t>
      </w:r>
      <w:r w:rsidR="00E13461">
        <w:rPr>
          <w:color w:val="000000"/>
          <w:shd w:val="clear" w:color="auto" w:fill="FFFFFF"/>
        </w:rPr>
        <w:t xml:space="preserve"> </w:t>
      </w:r>
      <w:r w:rsidRPr="00E13461">
        <w:rPr>
          <w:color w:val="000000"/>
          <w:shd w:val="clear" w:color="auto" w:fill="FFFFFF"/>
        </w:rPr>
        <w:t xml:space="preserve">внутреннего контроля и анализа расхода воды по отдельным видам </w:t>
      </w:r>
      <w:r w:rsidR="00E13461">
        <w:rPr>
          <w:color w:val="000000"/>
          <w:shd w:val="clear" w:color="auto" w:fill="FFFFFF"/>
        </w:rPr>
        <w:t xml:space="preserve"> </w:t>
      </w:r>
      <w:r w:rsidRPr="00E13461">
        <w:rPr>
          <w:color w:val="000000"/>
          <w:shd w:val="clear" w:color="auto" w:fill="FFFFFF"/>
        </w:rPr>
        <w:t>услуг (ду</w:t>
      </w:r>
      <w:r w:rsidR="00E13461">
        <w:rPr>
          <w:color w:val="000000"/>
          <w:shd w:val="clear" w:color="auto" w:fill="FFFFFF"/>
        </w:rPr>
        <w:t>шевые, микробассей</w:t>
      </w:r>
      <w:r w:rsidRPr="00E13461">
        <w:rPr>
          <w:color w:val="000000"/>
          <w:shd w:val="clear" w:color="auto" w:fill="FFFFFF"/>
        </w:rPr>
        <w:t xml:space="preserve">ны). </w:t>
      </w:r>
    </w:p>
    <w:p w:rsidR="001B1C04" w:rsidRPr="00E13461" w:rsidRDefault="001B1C04" w:rsidP="001B1C04">
      <w:pPr>
        <w:pStyle w:val="a5"/>
        <w:shd w:val="clear" w:color="auto" w:fill="FFFFFF"/>
        <w:spacing w:before="4" w:line="350" w:lineRule="exact"/>
        <w:ind w:left="9" w:right="705"/>
        <w:rPr>
          <w:color w:val="000000"/>
          <w:shd w:val="clear" w:color="auto" w:fill="FFFFFF"/>
        </w:rPr>
      </w:pPr>
      <w:r w:rsidRPr="00E13461">
        <w:rPr>
          <w:color w:val="000000"/>
          <w:shd w:val="clear" w:color="auto" w:fill="FFFFFF"/>
        </w:rPr>
        <w:t xml:space="preserve">7. Замена ручного терморегулятора горячего водоснабжения в </w:t>
      </w:r>
      <w:r w:rsidR="00E13461">
        <w:rPr>
          <w:color w:val="000000"/>
          <w:shd w:val="clear" w:color="auto" w:fill="FFFFFF"/>
        </w:rPr>
        <w:t xml:space="preserve"> </w:t>
      </w:r>
      <w:r w:rsidRPr="00E13461">
        <w:rPr>
          <w:color w:val="000000"/>
          <w:shd w:val="clear" w:color="auto" w:fill="FFFFFF"/>
        </w:rPr>
        <w:t>бойлерной на</w:t>
      </w:r>
      <w:r w:rsidR="00E13461">
        <w:rPr>
          <w:color w:val="000000"/>
          <w:shd w:val="clear" w:color="auto" w:fill="FFFFFF"/>
        </w:rPr>
        <w:t xml:space="preserve"> </w:t>
      </w:r>
      <w:proofErr w:type="gramStart"/>
      <w:r w:rsidRPr="00E13461">
        <w:rPr>
          <w:color w:val="000000"/>
          <w:shd w:val="clear" w:color="auto" w:fill="FFFFFF"/>
        </w:rPr>
        <w:t>автоматический</w:t>
      </w:r>
      <w:proofErr w:type="gramEnd"/>
      <w:r w:rsidRPr="00E13461">
        <w:rPr>
          <w:color w:val="000000"/>
          <w:shd w:val="clear" w:color="auto" w:fill="FFFFFF"/>
        </w:rPr>
        <w:t xml:space="preserve">. </w:t>
      </w:r>
    </w:p>
    <w:p w:rsidR="001B1C04" w:rsidRPr="00E13461" w:rsidRDefault="001B1C04" w:rsidP="001B1C04">
      <w:pPr>
        <w:pStyle w:val="a5"/>
      </w:pPr>
    </w:p>
    <w:p w:rsidR="00153D61" w:rsidRPr="00E13461" w:rsidRDefault="00153D61" w:rsidP="00052AAD">
      <w:pPr>
        <w:tabs>
          <w:tab w:val="left" w:pos="1425"/>
        </w:tabs>
        <w:jc w:val="both"/>
      </w:pPr>
    </w:p>
    <w:sectPr w:rsidR="00153D61" w:rsidRPr="00E13461" w:rsidSect="00052AAD">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6F6C"/>
    <w:multiLevelType w:val="hybridMultilevel"/>
    <w:tmpl w:val="902C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18"/>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AAD"/>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0B71"/>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1C04"/>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18"/>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2D25"/>
    <w:rsid w:val="00273775"/>
    <w:rsid w:val="00273BF6"/>
    <w:rsid w:val="00273C70"/>
    <w:rsid w:val="00274534"/>
    <w:rsid w:val="00274931"/>
    <w:rsid w:val="00274D10"/>
    <w:rsid w:val="0027553C"/>
    <w:rsid w:val="0027632B"/>
    <w:rsid w:val="002763CD"/>
    <w:rsid w:val="00276B39"/>
    <w:rsid w:val="002772A9"/>
    <w:rsid w:val="00277308"/>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68B"/>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ADE"/>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486"/>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1A1"/>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B7967"/>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E70"/>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6CE"/>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70E"/>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2E7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3B"/>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7E6"/>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90"/>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B7394"/>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461"/>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18"/>
    <w:rPr>
      <w:sz w:val="24"/>
      <w:szCs w:val="24"/>
    </w:rPr>
  </w:style>
  <w:style w:type="paragraph" w:styleId="1">
    <w:name w:val="heading 1"/>
    <w:basedOn w:val="a"/>
    <w:next w:val="a"/>
    <w:link w:val="10"/>
    <w:qFormat/>
    <w:rsid w:val="001D4F18"/>
    <w:pPr>
      <w:keepNext/>
      <w:jc w:val="center"/>
      <w:outlineLvl w:val="0"/>
    </w:pPr>
    <w:rPr>
      <w:b/>
      <w:sz w:val="32"/>
      <w:szCs w:val="20"/>
      <w:u w:val="single"/>
    </w:rPr>
  </w:style>
  <w:style w:type="paragraph" w:styleId="2">
    <w:name w:val="heading 2"/>
    <w:basedOn w:val="a"/>
    <w:next w:val="a"/>
    <w:link w:val="20"/>
    <w:qFormat/>
    <w:rsid w:val="001D4F18"/>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1D4F18"/>
    <w:rPr>
      <w:b/>
      <w:sz w:val="32"/>
      <w:u w:val="single"/>
    </w:rPr>
  </w:style>
  <w:style w:type="character" w:customStyle="1" w:styleId="20">
    <w:name w:val="Заголовок 2 Знак"/>
    <w:basedOn w:val="a0"/>
    <w:link w:val="2"/>
    <w:rsid w:val="001D4F18"/>
    <w:rPr>
      <w:b/>
      <w:sz w:val="36"/>
    </w:rPr>
  </w:style>
  <w:style w:type="paragraph" w:styleId="a4">
    <w:name w:val="List Paragraph"/>
    <w:basedOn w:val="a"/>
    <w:uiPriority w:val="34"/>
    <w:qFormat/>
    <w:rsid w:val="00052AAD"/>
    <w:pPr>
      <w:spacing w:after="200" w:line="276" w:lineRule="auto"/>
      <w:ind w:left="720"/>
      <w:contextualSpacing/>
    </w:pPr>
    <w:rPr>
      <w:rFonts w:ascii="Calibri" w:eastAsia="Calibri" w:hAnsi="Calibri"/>
      <w:b/>
      <w:lang w:eastAsia="en-US"/>
    </w:rPr>
  </w:style>
  <w:style w:type="paragraph" w:customStyle="1" w:styleId="a5">
    <w:name w:val="Стиль"/>
    <w:rsid w:val="001B1C04"/>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10</cp:revision>
  <cp:lastPrinted>2014-02-28T05:44:00Z</cp:lastPrinted>
  <dcterms:created xsi:type="dcterms:W3CDTF">2014-02-20T06:41:00Z</dcterms:created>
  <dcterms:modified xsi:type="dcterms:W3CDTF">2014-02-28T05:45:00Z</dcterms:modified>
</cp:coreProperties>
</file>